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B8FC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left" w:pos="702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7205787"/>
      <w:bookmarkEnd w:id="0"/>
      <w:r w:rsidRPr="00FE4DD1">
        <w:rPr>
          <w:rFonts w:ascii="Arial" w:hAnsi="Arial" w:cs="Arial"/>
          <w:b/>
          <w:bCs/>
          <w:sz w:val="24"/>
          <w:szCs w:val="24"/>
        </w:rPr>
        <w:t>Quimper Unitarian Universalist Fellowship</w:t>
      </w:r>
    </w:p>
    <w:p w14:paraId="33AD8007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Board of Trustees</w:t>
      </w:r>
    </w:p>
    <w:p w14:paraId="22155646" w14:textId="30BBE47E" w:rsidR="00470B3E" w:rsidRPr="00FE4DD1" w:rsidRDefault="002D19EC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 xml:space="preserve">DRAFT </w:t>
      </w:r>
      <w:r w:rsidR="00470B3E" w:rsidRPr="00FE4DD1">
        <w:rPr>
          <w:rFonts w:ascii="Arial" w:hAnsi="Arial" w:cs="Arial"/>
          <w:b/>
          <w:bCs/>
          <w:sz w:val="24"/>
          <w:szCs w:val="24"/>
        </w:rPr>
        <w:t xml:space="preserve">Meeting Minutes for </w:t>
      </w:r>
      <w:r w:rsidR="003B1296">
        <w:rPr>
          <w:rFonts w:ascii="Arial" w:hAnsi="Arial" w:cs="Arial"/>
          <w:b/>
          <w:bCs/>
          <w:sz w:val="24"/>
          <w:szCs w:val="24"/>
        </w:rPr>
        <w:t>August 28</w:t>
      </w:r>
      <w:r w:rsidR="00470B3E" w:rsidRPr="00FE4DD1">
        <w:rPr>
          <w:rFonts w:ascii="Arial" w:hAnsi="Arial" w:cs="Arial"/>
          <w:b/>
          <w:bCs/>
          <w:sz w:val="24"/>
          <w:szCs w:val="24"/>
        </w:rPr>
        <w:t xml:space="preserve">, 2025 </w:t>
      </w:r>
      <w:r w:rsidR="00F03A11">
        <w:rPr>
          <w:rFonts w:ascii="Arial" w:hAnsi="Arial" w:cs="Arial"/>
          <w:b/>
          <w:bCs/>
          <w:sz w:val="24"/>
          <w:szCs w:val="24"/>
        </w:rPr>
        <w:t>–</w:t>
      </w:r>
      <w:r w:rsidR="00EB03C8">
        <w:rPr>
          <w:rFonts w:ascii="Arial" w:hAnsi="Arial" w:cs="Arial"/>
          <w:b/>
          <w:bCs/>
          <w:sz w:val="24"/>
          <w:szCs w:val="24"/>
        </w:rPr>
        <w:t xml:space="preserve"> </w:t>
      </w:r>
      <w:r w:rsidR="005F422C" w:rsidRPr="00FE4DD1">
        <w:rPr>
          <w:rFonts w:ascii="Arial" w:hAnsi="Arial" w:cs="Arial"/>
          <w:b/>
          <w:bCs/>
          <w:sz w:val="24"/>
          <w:szCs w:val="24"/>
        </w:rPr>
        <w:t>4</w:t>
      </w:r>
      <w:r w:rsidR="00470B3E" w:rsidRPr="00FE4DD1">
        <w:rPr>
          <w:rFonts w:ascii="Arial" w:hAnsi="Arial" w:cs="Arial"/>
          <w:b/>
          <w:bCs/>
          <w:sz w:val="24"/>
          <w:szCs w:val="24"/>
        </w:rPr>
        <w:t>pm</w:t>
      </w:r>
    </w:p>
    <w:p w14:paraId="279B8B15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RE 2/3 and Via Zoom</w:t>
      </w:r>
    </w:p>
    <w:p w14:paraId="2C297260" w14:textId="33397730" w:rsidR="00470B3E" w:rsidRPr="00FE4DD1" w:rsidRDefault="00470B3E" w:rsidP="00EB03C8">
      <w:pPr>
        <w:pStyle w:val="NormalWeb"/>
        <w:shd w:val="clear" w:color="auto" w:fill="FFFFFF"/>
        <w:tabs>
          <w:tab w:val="left" w:pos="720"/>
          <w:tab w:val="left" w:pos="1440"/>
          <w:tab w:val="right" w:pos="9000"/>
        </w:tabs>
        <w:spacing w:before="0" w:beforeAutospacing="0" w:after="0" w:afterAutospacing="0"/>
        <w:contextualSpacing/>
        <w:jc w:val="center"/>
        <w:rPr>
          <w:rStyle w:val="Hyperlink"/>
          <w:rFonts w:ascii="Arial" w:eastAsiaTheme="majorEastAsia" w:hAnsi="Arial" w:cs="Arial"/>
        </w:rPr>
      </w:pPr>
      <w:r w:rsidRPr="00FE4DD1">
        <w:rPr>
          <w:rFonts w:ascii="Arial" w:hAnsi="Arial" w:cs="Arial"/>
          <w:color w:val="3E3E3E"/>
        </w:rPr>
        <w:t>Meeting ID: 912 1619 4835</w:t>
      </w:r>
    </w:p>
    <w:p w14:paraId="4A877276" w14:textId="77777777" w:rsidR="009519AC" w:rsidRPr="00FE4DD1" w:rsidRDefault="009519AC" w:rsidP="00470B3E">
      <w:pPr>
        <w:pStyle w:val="NormalWeb"/>
        <w:shd w:val="clear" w:color="auto" w:fill="FFFFFF"/>
        <w:tabs>
          <w:tab w:val="left" w:pos="720"/>
          <w:tab w:val="left" w:pos="1440"/>
          <w:tab w:val="right" w:pos="9000"/>
        </w:tabs>
        <w:spacing w:before="0" w:beforeAutospacing="0" w:after="0" w:afterAutospacing="0"/>
        <w:contextualSpacing/>
        <w:jc w:val="center"/>
        <w:rPr>
          <w:rFonts w:ascii="Arial" w:hAnsi="Arial" w:cs="Arial"/>
          <w:color w:val="3E3E3E"/>
        </w:rPr>
      </w:pPr>
    </w:p>
    <w:p w14:paraId="463E4206" w14:textId="06F8ADA6" w:rsidR="00100D3F" w:rsidRDefault="00100D3F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Reading of Land Acknowledgement</w:t>
      </w:r>
      <w:r w:rsidR="002647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Mission</w:t>
      </w:r>
    </w:p>
    <w:p w14:paraId="5556216B" w14:textId="77777777" w:rsidR="00100D3F" w:rsidRDefault="00100D3F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89582B" w14:textId="3E9E35DE" w:rsidR="005F422C" w:rsidRPr="00FE4DD1" w:rsidRDefault="004C6A9E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Present: Gary Forbes</w:t>
      </w:r>
      <w:r w:rsidR="00643146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Julia Cochrane, Dean Carr, Sarah Walker, Peg Hunter</w:t>
      </w:r>
      <w:r w:rsidR="00173E0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Roseanna Almaee, </w:t>
      </w:r>
      <w:r w:rsidR="005F422C"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Joanna Sander</w:t>
      </w:r>
      <w:r w:rsidR="00362084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3B1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3B1296"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Bill Testerman</w:t>
      </w:r>
      <w:r w:rsidR="003B1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Absent</w:t>
      </w:r>
      <w:r w:rsidR="001D0117">
        <w:rPr>
          <w:rFonts w:ascii="Arial" w:hAnsi="Arial" w:cs="Arial"/>
          <w:b/>
          <w:bCs/>
          <w:color w:val="000000" w:themeColor="text1"/>
          <w:sz w:val="24"/>
          <w:szCs w:val="24"/>
        </w:rPr>
        <w:t>: Reina</w:t>
      </w:r>
      <w:r w:rsidR="003B1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Garcia</w:t>
      </w:r>
    </w:p>
    <w:p w14:paraId="3D7B7B31" w14:textId="10EDCB09" w:rsidR="00E73125" w:rsidRPr="00FE4DD1" w:rsidRDefault="004C6A9E" w:rsidP="00E73125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Tech: Christina Tweed; Observer</w:t>
      </w:r>
      <w:r w:rsidR="0064046B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: Jenell DeMatteo</w:t>
      </w:r>
      <w:r w:rsidR="00E7312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3B1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Larry Morrell, </w:t>
      </w:r>
      <w:r w:rsidR="00E73125">
        <w:rPr>
          <w:rFonts w:ascii="Arial" w:hAnsi="Arial" w:cs="Arial"/>
          <w:b/>
          <w:bCs/>
          <w:color w:val="000000" w:themeColor="text1"/>
          <w:sz w:val="24"/>
          <w:szCs w:val="24"/>
        </w:rPr>
        <w:t>Henry Amick</w:t>
      </w:r>
    </w:p>
    <w:p w14:paraId="191F96FB" w14:textId="77777777" w:rsidR="00470B3E" w:rsidRPr="00FE4DD1" w:rsidRDefault="00470B3E" w:rsidP="00470B3E">
      <w:pPr>
        <w:tabs>
          <w:tab w:val="left" w:pos="720"/>
          <w:tab w:val="left" w:pos="1440"/>
          <w:tab w:val="right" w:pos="9000"/>
        </w:tabs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21A18685" w14:textId="24687695" w:rsidR="00291DE5" w:rsidRPr="00FE4DD1" w:rsidRDefault="00291DE5" w:rsidP="00CD5FB4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color w:val="000000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Meeting Called to Order</w:t>
      </w:r>
      <w:r w:rsidR="00205B8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A5087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Pr="00FE4DD1">
        <w:rPr>
          <w:rFonts w:ascii="Arial" w:hAnsi="Arial" w:cs="Arial"/>
          <w:b/>
          <w:color w:val="000000"/>
          <w:sz w:val="24"/>
          <w:szCs w:val="24"/>
        </w:rPr>
        <w:t>4:0</w:t>
      </w:r>
      <w:r w:rsidR="00F24A90">
        <w:rPr>
          <w:rFonts w:ascii="Arial" w:hAnsi="Arial" w:cs="Arial"/>
          <w:b/>
          <w:color w:val="000000"/>
          <w:sz w:val="24"/>
          <w:szCs w:val="24"/>
        </w:rPr>
        <w:t>3</w:t>
      </w:r>
      <w:r w:rsidR="002A5087">
        <w:rPr>
          <w:rFonts w:ascii="Arial" w:hAnsi="Arial" w:cs="Arial"/>
          <w:b/>
          <w:color w:val="000000"/>
          <w:sz w:val="24"/>
          <w:szCs w:val="24"/>
        </w:rPr>
        <w:t>pm</w:t>
      </w:r>
    </w:p>
    <w:p w14:paraId="4CB25496" w14:textId="77777777" w:rsidR="00291DE5" w:rsidRPr="00FE4DD1" w:rsidRDefault="00291DE5" w:rsidP="00CD5FB4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  <w:u w:val="single"/>
        </w:rPr>
      </w:pPr>
    </w:p>
    <w:p w14:paraId="7063E823" w14:textId="77777777" w:rsidR="00291DE5" w:rsidRPr="00FE4DD1" w:rsidRDefault="00291DE5" w:rsidP="00CD5FB4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Spiritual Practice and Opening</w:t>
      </w:r>
    </w:p>
    <w:p w14:paraId="7A46A3B0" w14:textId="7573F3C6" w:rsidR="00DE699C" w:rsidRPr="0043406D" w:rsidRDefault="00291DE5" w:rsidP="00DE699C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color w:val="000000"/>
          <w:sz w:val="24"/>
        </w:rPr>
      </w:pPr>
      <w:r w:rsidRPr="00FE4DD1">
        <w:rPr>
          <w:rFonts w:ascii="Arial" w:hAnsi="Arial" w:cs="Arial"/>
          <w:bCs/>
          <w:color w:val="000000"/>
          <w:sz w:val="24"/>
          <w:szCs w:val="24"/>
        </w:rPr>
        <w:tab/>
      </w:r>
      <w:r w:rsidRPr="00FE4DD1">
        <w:rPr>
          <w:rFonts w:ascii="Arial" w:hAnsi="Arial" w:cs="Arial"/>
          <w:b/>
          <w:color w:val="000000"/>
          <w:sz w:val="24"/>
          <w:szCs w:val="24"/>
        </w:rPr>
        <w:t>Chalice Lighting/Opening Words</w:t>
      </w:r>
      <w:r w:rsidRPr="00FE4DD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F511C">
        <w:rPr>
          <w:rFonts w:ascii="Arial" w:hAnsi="Arial" w:cs="Arial"/>
          <w:bCs/>
          <w:color w:val="000000"/>
          <w:sz w:val="24"/>
          <w:szCs w:val="24"/>
        </w:rPr>
        <w:t>by</w:t>
      </w:r>
      <w:r w:rsidR="00DE69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E699C" w:rsidRPr="00DE699C">
        <w:rPr>
          <w:rFonts w:ascii="Arial" w:hAnsi="Arial" w:cs="Arial"/>
          <w:bCs/>
          <w:color w:val="000000"/>
          <w:sz w:val="24"/>
          <w:szCs w:val="24"/>
        </w:rPr>
        <w:t>Bill</w:t>
      </w:r>
      <w:r w:rsidR="00396634">
        <w:rPr>
          <w:rFonts w:ascii="Arial" w:hAnsi="Arial" w:cs="Arial"/>
          <w:bCs/>
          <w:color w:val="000000"/>
          <w:sz w:val="24"/>
          <w:szCs w:val="24"/>
        </w:rPr>
        <w:t>. His p</w:t>
      </w:r>
      <w:r w:rsidR="00DE699C" w:rsidRPr="00DE699C">
        <w:rPr>
          <w:rFonts w:ascii="Arial" w:hAnsi="Arial" w:cs="Arial"/>
          <w:bCs/>
          <w:color w:val="000000"/>
          <w:sz w:val="24"/>
          <w:szCs w:val="24"/>
        </w:rPr>
        <w:t>oem on Three Things</w:t>
      </w:r>
    </w:p>
    <w:p w14:paraId="3F646F9E" w14:textId="2FAC743C" w:rsidR="00291DE5" w:rsidRPr="00FE4DD1" w:rsidRDefault="00291DE5" w:rsidP="00CD5FB4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ab/>
        <w:t xml:space="preserve">Check-in </w:t>
      </w:r>
      <w:r w:rsidRPr="00FE4DD1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DE699C">
        <w:rPr>
          <w:rFonts w:ascii="Arial" w:hAnsi="Arial" w:cs="Arial"/>
          <w:bCs/>
          <w:color w:val="000000"/>
          <w:sz w:val="24"/>
          <w:szCs w:val="24"/>
        </w:rPr>
        <w:t>What were a few of your “I learned” moments from our Board retreat?</w:t>
      </w:r>
    </w:p>
    <w:p w14:paraId="7E75A6F9" w14:textId="77777777" w:rsidR="00CD5FB4" w:rsidRDefault="00CD5FB4" w:rsidP="00C6248E">
      <w:pPr>
        <w:tabs>
          <w:tab w:val="left" w:pos="720"/>
          <w:tab w:val="left" w:pos="1440"/>
          <w:tab w:val="right" w:pos="9000"/>
          <w:tab w:val="right" w:pos="9216"/>
        </w:tabs>
        <w:spacing w:line="264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EB38F5B" w14:textId="011859AB" w:rsidR="00CE62E7" w:rsidRPr="00F37B62" w:rsidRDefault="00291DE5" w:rsidP="00C6248E">
      <w:pPr>
        <w:tabs>
          <w:tab w:val="left" w:pos="720"/>
          <w:tab w:val="left" w:pos="1440"/>
          <w:tab w:val="right" w:pos="9000"/>
          <w:tab w:val="right" w:pos="9216"/>
        </w:tabs>
        <w:spacing w:line="264" w:lineRule="auto"/>
        <w:rPr>
          <w:rFonts w:ascii="Arial" w:hAnsi="Arial" w:cs="Arial"/>
          <w:b/>
          <w:color w:val="000000"/>
          <w:sz w:val="24"/>
          <w:szCs w:val="24"/>
        </w:rPr>
      </w:pPr>
      <w:r w:rsidRPr="00F37B62">
        <w:rPr>
          <w:rFonts w:ascii="Arial" w:hAnsi="Arial" w:cs="Arial"/>
          <w:b/>
          <w:color w:val="000000"/>
          <w:sz w:val="24"/>
          <w:szCs w:val="24"/>
        </w:rPr>
        <w:t>Assign process and time observer</w:t>
      </w:r>
      <w:r w:rsidR="00EC1893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350D27">
        <w:rPr>
          <w:rFonts w:ascii="Arial" w:hAnsi="Arial" w:cs="Arial"/>
          <w:bCs/>
          <w:color w:val="000000"/>
          <w:sz w:val="24"/>
          <w:szCs w:val="24"/>
        </w:rPr>
        <w:t xml:space="preserve">Roseanna Almaee </w:t>
      </w:r>
      <w:r w:rsidR="00166101">
        <w:rPr>
          <w:rFonts w:ascii="Arial" w:hAnsi="Arial" w:cs="Arial"/>
          <w:bCs/>
          <w:color w:val="000000"/>
          <w:sz w:val="24"/>
          <w:szCs w:val="24"/>
        </w:rPr>
        <w:t xml:space="preserve">was assigned. Peg </w:t>
      </w:r>
      <w:r w:rsidR="00CE62E7" w:rsidRPr="00F37B62">
        <w:rPr>
          <w:rFonts w:ascii="Arial" w:hAnsi="Arial" w:cs="Arial"/>
          <w:bCs/>
          <w:color w:val="000000"/>
          <w:sz w:val="24"/>
          <w:szCs w:val="24"/>
        </w:rPr>
        <w:t xml:space="preserve">reviewed/reminded </w:t>
      </w:r>
      <w:r w:rsidR="00EC1893">
        <w:rPr>
          <w:rFonts w:ascii="Arial" w:hAnsi="Arial" w:cs="Arial"/>
          <w:bCs/>
          <w:color w:val="000000"/>
          <w:sz w:val="24"/>
          <w:szCs w:val="24"/>
        </w:rPr>
        <w:t>about</w:t>
      </w:r>
      <w:r w:rsidR="00CE62E7" w:rsidRPr="00F37B62"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166101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CE62E7" w:rsidRPr="00F37B62">
        <w:rPr>
          <w:rFonts w:ascii="Arial" w:hAnsi="Arial" w:cs="Arial"/>
          <w:bCs/>
          <w:color w:val="000000"/>
          <w:sz w:val="24"/>
          <w:szCs w:val="24"/>
        </w:rPr>
        <w:t>protocols</w:t>
      </w:r>
      <w:r w:rsidR="004533A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1EA2359" w14:textId="77777777" w:rsidR="00291DE5" w:rsidRPr="00FE4DD1" w:rsidRDefault="00291DE5" w:rsidP="00F37B62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32AD1CE5" w14:textId="2E84335B" w:rsidR="009A71EA" w:rsidRDefault="00291DE5" w:rsidP="00EC1893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Meeting Agenda</w:t>
      </w:r>
      <w:r w:rsidR="00E654E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6610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66101">
        <w:rPr>
          <w:rFonts w:ascii="Arial" w:hAnsi="Arial" w:cs="Arial"/>
          <w:color w:val="000000"/>
          <w:sz w:val="24"/>
          <w:szCs w:val="24"/>
        </w:rPr>
        <w:t>No Changes.</w:t>
      </w:r>
    </w:p>
    <w:p w14:paraId="583583EB" w14:textId="77777777" w:rsidR="002A15B1" w:rsidRDefault="002A15B1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91F970" w14:textId="427F7F87" w:rsidR="00D33003" w:rsidRDefault="00D33003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Opening Announcements or </w:t>
      </w:r>
      <w:r w:rsidR="00E159F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cknowledgements</w:t>
      </w:r>
    </w:p>
    <w:p w14:paraId="6739385E" w14:textId="75B3486C" w:rsidR="00D33003" w:rsidRDefault="00D33003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57FD9">
        <w:rPr>
          <w:rFonts w:ascii="Arial" w:hAnsi="Arial" w:cs="Arial"/>
          <w:color w:val="000000"/>
          <w:sz w:val="24"/>
          <w:szCs w:val="24"/>
        </w:rPr>
        <w:t xml:space="preserve">Gratitude </w:t>
      </w:r>
      <w:r w:rsidR="003725D3">
        <w:rPr>
          <w:rFonts w:ascii="Arial" w:hAnsi="Arial" w:cs="Arial"/>
          <w:color w:val="000000"/>
          <w:sz w:val="24"/>
          <w:szCs w:val="24"/>
        </w:rPr>
        <w:t xml:space="preserve">all around </w:t>
      </w:r>
      <w:r w:rsidRPr="00D57FD9">
        <w:rPr>
          <w:rFonts w:ascii="Arial" w:hAnsi="Arial" w:cs="Arial"/>
          <w:color w:val="000000"/>
          <w:sz w:val="24"/>
          <w:szCs w:val="24"/>
        </w:rPr>
        <w:t>for a successful Board retreat</w:t>
      </w:r>
    </w:p>
    <w:p w14:paraId="70C9C33C" w14:textId="36AC8CF4" w:rsidR="00D57FD9" w:rsidRDefault="00D57FD9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Roseanna </w:t>
      </w:r>
      <w:r w:rsidR="000A061A">
        <w:rPr>
          <w:rFonts w:ascii="Arial" w:hAnsi="Arial" w:cs="Arial"/>
          <w:color w:val="000000"/>
          <w:sz w:val="24"/>
          <w:szCs w:val="24"/>
        </w:rPr>
        <w:t>circulated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A061A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onflict of </w:t>
      </w:r>
      <w:r w:rsidR="000A061A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nterest </w:t>
      </w:r>
      <w:r w:rsidR="000A061A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olicy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 for Board review and signature</w:t>
      </w:r>
      <w:r w:rsidR="000A061A">
        <w:rPr>
          <w:rFonts w:ascii="Arial" w:hAnsi="Arial" w:cs="Arial"/>
          <w:color w:val="000000"/>
          <w:sz w:val="24"/>
          <w:szCs w:val="24"/>
        </w:rPr>
        <w:t>.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 She recently reviewed the policy in the context of renting her</w:t>
      </w:r>
      <w:r w:rsidR="000A061A">
        <w:rPr>
          <w:rFonts w:ascii="Arial" w:hAnsi="Arial" w:cs="Arial"/>
          <w:color w:val="000000"/>
          <w:sz w:val="24"/>
          <w:szCs w:val="24"/>
        </w:rPr>
        <w:t xml:space="preserve"> personal 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residence and entering into a </w:t>
      </w:r>
      <w:r w:rsidR="000A061A">
        <w:rPr>
          <w:rFonts w:ascii="Arial" w:hAnsi="Arial" w:cs="Arial"/>
          <w:color w:val="000000"/>
          <w:sz w:val="24"/>
          <w:szCs w:val="24"/>
        </w:rPr>
        <w:t xml:space="preserve">housing </w:t>
      </w:r>
      <w:r>
        <w:rPr>
          <w:rFonts w:ascii="Arial" w:hAnsi="Arial" w:cs="Arial"/>
          <w:color w:val="000000"/>
          <w:sz w:val="24"/>
          <w:szCs w:val="24"/>
        </w:rPr>
        <w:t xml:space="preserve">Rental Agreement </w:t>
      </w:r>
      <w:r w:rsidR="0084689D">
        <w:rPr>
          <w:rFonts w:ascii="Arial" w:hAnsi="Arial" w:cs="Arial"/>
          <w:color w:val="000000"/>
          <w:sz w:val="24"/>
          <w:szCs w:val="24"/>
        </w:rPr>
        <w:t>with Rev. Don</w:t>
      </w:r>
      <w:r>
        <w:rPr>
          <w:rFonts w:ascii="Arial" w:hAnsi="Arial" w:cs="Arial"/>
          <w:color w:val="000000"/>
          <w:sz w:val="24"/>
          <w:szCs w:val="24"/>
        </w:rPr>
        <w:t>. The board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 did not have concerns and</w:t>
      </w:r>
      <w:r>
        <w:rPr>
          <w:rFonts w:ascii="Arial" w:hAnsi="Arial" w:cs="Arial"/>
          <w:color w:val="000000"/>
          <w:sz w:val="24"/>
          <w:szCs w:val="24"/>
        </w:rPr>
        <w:t xml:space="preserve"> circulated </w:t>
      </w:r>
      <w:r w:rsidR="00442533">
        <w:rPr>
          <w:rFonts w:ascii="Arial" w:hAnsi="Arial" w:cs="Arial"/>
          <w:color w:val="000000"/>
          <w:sz w:val="24"/>
          <w:szCs w:val="24"/>
        </w:rPr>
        <w:t>and signed an acknowledgement</w:t>
      </w:r>
      <w:r w:rsidR="0084689D">
        <w:rPr>
          <w:rFonts w:ascii="Arial" w:hAnsi="Arial" w:cs="Arial"/>
          <w:color w:val="000000"/>
          <w:sz w:val="24"/>
          <w:szCs w:val="24"/>
        </w:rPr>
        <w:t xml:space="preserve"> of having read the </w:t>
      </w:r>
      <w:r w:rsidR="00075B52">
        <w:rPr>
          <w:rFonts w:ascii="Arial" w:hAnsi="Arial" w:cs="Arial"/>
          <w:color w:val="000000"/>
          <w:sz w:val="24"/>
          <w:szCs w:val="24"/>
        </w:rPr>
        <w:t>policy</w:t>
      </w:r>
      <w:r>
        <w:rPr>
          <w:rFonts w:ascii="Arial" w:hAnsi="Arial" w:cs="Arial"/>
          <w:color w:val="000000"/>
          <w:sz w:val="24"/>
          <w:szCs w:val="24"/>
        </w:rPr>
        <w:t xml:space="preserve">. Committee members </w:t>
      </w:r>
      <w:r w:rsidR="00631840">
        <w:rPr>
          <w:rFonts w:ascii="Arial" w:hAnsi="Arial" w:cs="Arial"/>
          <w:color w:val="000000"/>
          <w:sz w:val="24"/>
          <w:szCs w:val="24"/>
        </w:rPr>
        <w:t xml:space="preserve">will also be </w:t>
      </w:r>
      <w:r>
        <w:rPr>
          <w:rFonts w:ascii="Arial" w:hAnsi="Arial" w:cs="Arial"/>
          <w:color w:val="000000"/>
          <w:sz w:val="24"/>
          <w:szCs w:val="24"/>
        </w:rPr>
        <w:t xml:space="preserve">asked to </w:t>
      </w:r>
      <w:r w:rsidR="00631840">
        <w:rPr>
          <w:rFonts w:ascii="Arial" w:hAnsi="Arial" w:cs="Arial"/>
          <w:color w:val="000000"/>
          <w:sz w:val="24"/>
          <w:szCs w:val="24"/>
        </w:rPr>
        <w:t>review/</w:t>
      </w:r>
      <w:r>
        <w:rPr>
          <w:rFonts w:ascii="Arial" w:hAnsi="Arial" w:cs="Arial"/>
          <w:color w:val="000000"/>
          <w:sz w:val="24"/>
          <w:szCs w:val="24"/>
        </w:rPr>
        <w:t>sign the policy. A copy will be kept in QUUF records.</w:t>
      </w:r>
    </w:p>
    <w:p w14:paraId="028A0650" w14:textId="304C3D47" w:rsidR="004E44FD" w:rsidRDefault="004E44FD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Board Notebook: There was </w:t>
      </w:r>
      <w:r w:rsidR="00DD580A">
        <w:rPr>
          <w:rFonts w:ascii="Arial" w:hAnsi="Arial" w:cs="Arial"/>
          <w:color w:val="000000"/>
          <w:sz w:val="24"/>
          <w:szCs w:val="24"/>
        </w:rPr>
        <w:t xml:space="preserve">discussion about moving to an electronic format. </w:t>
      </w:r>
      <w:r w:rsidR="00D432B6">
        <w:rPr>
          <w:rFonts w:ascii="Arial" w:hAnsi="Arial" w:cs="Arial"/>
          <w:color w:val="000000"/>
          <w:sz w:val="24"/>
          <w:szCs w:val="24"/>
        </w:rPr>
        <w:t xml:space="preserve">There was no Board objection to </w:t>
      </w:r>
      <w:r w:rsidR="001C2E01">
        <w:rPr>
          <w:rFonts w:ascii="Arial" w:hAnsi="Arial" w:cs="Arial"/>
          <w:color w:val="000000"/>
          <w:sz w:val="24"/>
          <w:szCs w:val="24"/>
        </w:rPr>
        <w:t>making the shift away from a binder.</w:t>
      </w:r>
    </w:p>
    <w:p w14:paraId="68715B57" w14:textId="109F4896" w:rsidR="00D33003" w:rsidRDefault="00D33003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7A985C" w14:textId="77D7A175" w:rsidR="002A15B1" w:rsidRPr="00FE4DD1" w:rsidRDefault="002A15B1" w:rsidP="002A15B1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Consent Agenda</w:t>
      </w:r>
      <w:r>
        <w:rPr>
          <w:rFonts w:ascii="Arial" w:hAnsi="Arial" w:cs="Arial"/>
          <w:b/>
          <w:bCs/>
          <w:color w:val="000000"/>
          <w:sz w:val="24"/>
          <w:szCs w:val="24"/>
        </w:rPr>
        <w:t>.  Motion</w:t>
      </w:r>
      <w:r w:rsidR="001D0117">
        <w:rPr>
          <w:rFonts w:ascii="Arial" w:hAnsi="Arial" w:cs="Arial"/>
          <w:b/>
          <w:bCs/>
          <w:color w:val="000000"/>
          <w:sz w:val="24"/>
          <w:szCs w:val="24"/>
        </w:rPr>
        <w:t>: Unanimous</w:t>
      </w:r>
      <w:r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 approval of the consent agenda</w:t>
      </w:r>
    </w:p>
    <w:p w14:paraId="1533E3E1" w14:textId="77777777" w:rsidR="002A15B1" w:rsidRPr="00FE4DD1" w:rsidRDefault="002A15B1" w:rsidP="002A15B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>Approval of Minutes of Ju</w:t>
      </w:r>
      <w:r>
        <w:rPr>
          <w:rFonts w:ascii="Arial" w:hAnsi="Arial" w:cs="Arial"/>
          <w:color w:val="000000"/>
          <w:sz w:val="24"/>
          <w:szCs w:val="24"/>
        </w:rPr>
        <w:t>ly 24,</w:t>
      </w:r>
      <w:r w:rsidRPr="00FE4DD1">
        <w:rPr>
          <w:rFonts w:ascii="Arial" w:hAnsi="Arial" w:cs="Arial"/>
          <w:color w:val="000000"/>
          <w:sz w:val="24"/>
          <w:szCs w:val="24"/>
        </w:rPr>
        <w:t xml:space="preserve"> 2025</w:t>
      </w:r>
    </w:p>
    <w:p w14:paraId="21A8F050" w14:textId="77777777" w:rsidR="002A15B1" w:rsidRPr="00FE4DD1" w:rsidRDefault="002A15B1" w:rsidP="00D330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D65D30" w14:textId="265A0F73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Standing R</w:t>
      </w:r>
      <w:bookmarkStart w:id="1" w:name="Agenda"/>
      <w:bookmarkEnd w:id="1"/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eports</w:t>
      </w:r>
      <w:r w:rsidR="006205CB" w:rsidRPr="00FE4DD1">
        <w:rPr>
          <w:rFonts w:ascii="Arial" w:hAnsi="Arial" w:cs="Arial"/>
          <w:b/>
          <w:bCs/>
          <w:color w:val="000000"/>
          <w:sz w:val="24"/>
          <w:szCs w:val="24"/>
        </w:rPr>
        <w:t xml:space="preserve"> were provided as follows.</w:t>
      </w:r>
    </w:p>
    <w:p w14:paraId="43C1CC56" w14:textId="680F71B0" w:rsidR="00291DE5" w:rsidRPr="00FE4DD1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President’s Report – See </w:t>
      </w:r>
      <w:hyperlink w:anchor="AttachmentA" w:history="1">
        <w:r w:rsidRPr="00FE4DD1">
          <w:rPr>
            <w:rStyle w:val="Hyperlink"/>
            <w:rFonts w:ascii="Arial" w:hAnsi="Arial" w:cs="Arial"/>
            <w:sz w:val="24"/>
            <w:szCs w:val="24"/>
          </w:rPr>
          <w:t>Attachment A</w:t>
        </w:r>
      </w:hyperlink>
      <w:r w:rsidR="00DB76A4">
        <w:t xml:space="preserve">.  </w:t>
      </w:r>
      <w:r w:rsidR="00E5213C" w:rsidRPr="00E5213C">
        <w:rPr>
          <w:rFonts w:ascii="Arial" w:hAnsi="Arial" w:cs="Arial"/>
          <w:sz w:val="24"/>
          <w:szCs w:val="24"/>
        </w:rPr>
        <w:t>No discussion.</w:t>
      </w:r>
    </w:p>
    <w:p w14:paraId="7CC8C72C" w14:textId="0B397DE9" w:rsidR="00291DE5" w:rsidRPr="00FE4DD1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Minister’s Report – See </w:t>
      </w:r>
      <w:hyperlink w:anchor="AttachmentB" w:history="1">
        <w:r w:rsidRPr="00FE4DD1">
          <w:rPr>
            <w:rStyle w:val="Hyperlink"/>
            <w:rFonts w:ascii="Arial" w:hAnsi="Arial" w:cs="Arial"/>
            <w:sz w:val="24"/>
            <w:szCs w:val="24"/>
          </w:rPr>
          <w:t>Attachment B</w:t>
        </w:r>
      </w:hyperlink>
      <w:r w:rsidR="006E7D07">
        <w:rPr>
          <w:rStyle w:val="Hyperlink"/>
          <w:rFonts w:ascii="Arial" w:hAnsi="Arial" w:cs="Arial"/>
          <w:sz w:val="24"/>
          <w:szCs w:val="24"/>
        </w:rPr>
        <w:t>.</w:t>
      </w:r>
      <w:r w:rsidR="006E7D07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E159F3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C7298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Discussion occurred later in the meeting.</w:t>
      </w:r>
    </w:p>
    <w:p w14:paraId="07242FE9" w14:textId="37A0106A" w:rsidR="00520F0B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Treasurer’s Report – See </w:t>
      </w:r>
      <w:bookmarkStart w:id="2" w:name="_Hlk121840242"/>
      <w:r w:rsidRPr="00FE4DD1">
        <w:fldChar w:fldCharType="begin"/>
      </w:r>
      <w:r w:rsidRPr="00FE4DD1">
        <w:rPr>
          <w:rFonts w:ascii="Arial" w:hAnsi="Arial" w:cs="Arial"/>
          <w:sz w:val="24"/>
          <w:szCs w:val="24"/>
        </w:rPr>
        <w:instrText>HYPERLINK \l "AttachmentC"</w:instrText>
      </w:r>
      <w:r w:rsidRPr="00FE4DD1">
        <w:fldChar w:fldCharType="separate"/>
      </w:r>
      <w:r w:rsidRPr="00FE4DD1">
        <w:rPr>
          <w:rStyle w:val="Hyperlink"/>
          <w:rFonts w:ascii="Arial" w:hAnsi="Arial" w:cs="Arial"/>
          <w:sz w:val="24"/>
          <w:szCs w:val="24"/>
        </w:rPr>
        <w:t>Attachment C</w:t>
      </w:r>
      <w:r w:rsidRPr="00FE4DD1">
        <w:rPr>
          <w:rStyle w:val="Hyperlink"/>
          <w:rFonts w:ascii="Arial" w:hAnsi="Arial" w:cs="Arial"/>
          <w:sz w:val="24"/>
          <w:szCs w:val="24"/>
        </w:rPr>
        <w:fldChar w:fldCharType="end"/>
      </w:r>
      <w:bookmarkEnd w:id="2"/>
      <w:r w:rsidR="009A71EA">
        <w:rPr>
          <w:rStyle w:val="Hyperlink"/>
          <w:rFonts w:ascii="Arial" w:hAnsi="Arial" w:cs="Arial"/>
          <w:sz w:val="24"/>
          <w:szCs w:val="24"/>
        </w:rPr>
        <w:t>.</w:t>
      </w:r>
      <w:r w:rsidR="003E41DE">
        <w:rPr>
          <w:rStyle w:val="Hyperlink"/>
          <w:rFonts w:ascii="Arial" w:hAnsi="Arial" w:cs="Arial"/>
          <w:b/>
          <w:bCs/>
          <w:sz w:val="24"/>
          <w:szCs w:val="24"/>
          <w:u w:val="none"/>
        </w:rPr>
        <w:t xml:space="preserve"> </w:t>
      </w:r>
      <w:r w:rsidR="00E159F3">
        <w:rPr>
          <w:rStyle w:val="Hyperlink"/>
          <w:rFonts w:ascii="Arial" w:hAnsi="Arial" w:cs="Arial"/>
          <w:b/>
          <w:bCs/>
          <w:sz w:val="24"/>
          <w:szCs w:val="24"/>
          <w:u w:val="none"/>
        </w:rPr>
        <w:t xml:space="preserve"> </w:t>
      </w:r>
      <w:r w:rsidR="00390872" w:rsidRPr="003908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J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ulia Cochrane and J</w:t>
      </w:r>
      <w:r w:rsidR="00390872" w:rsidRPr="003908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enell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DeMatteo</w:t>
      </w:r>
      <w:r w:rsidR="004252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6A5F6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reviewed </w:t>
      </w:r>
      <w:r w:rsidR="004252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</w:t>
      </w:r>
      <w:r w:rsidR="001D011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dashboard</w:t>
      </w:r>
      <w:r w:rsidR="00A8073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report</w:t>
      </w:r>
      <w:r w:rsidR="00C079A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704A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summary</w:t>
      </w:r>
      <w:r w:rsidR="00C7298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</w:t>
      </w:r>
      <w:r w:rsidR="00C079A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7A32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responded to questions</w:t>
      </w:r>
      <w:r w:rsidR="00C079A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6085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about the definition of</w:t>
      </w:r>
      <w:r w:rsidR="00526E7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guests of record</w:t>
      </w:r>
      <w:r w:rsidR="007A32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53B230E5" w14:textId="37542EE0" w:rsidR="00636C40" w:rsidRDefault="0081683B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lastRenderedPageBreak/>
        <w:t xml:space="preserve">Finance Chair </w:t>
      </w:r>
      <w:r w:rsidR="00526E7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Larry Morrell </w:t>
      </w:r>
      <w:r w:rsidR="0040711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gave the budget report</w:t>
      </w:r>
      <w:r w:rsidR="00774DE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774DE6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reviewing the</w:t>
      </w:r>
      <w:r w:rsidR="004252A7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774DE6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</w:t>
      </w:r>
      <w:r w:rsidR="00B65218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alance sheet</w:t>
      </w:r>
      <w:r w:rsidR="00774DE6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He recommended </w:t>
      </w:r>
      <w:r w:rsidR="00544C9F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and </w:t>
      </w:r>
      <w:r w:rsidR="00774DE6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there was no objection from the Board </w:t>
      </w:r>
      <w:r w:rsidR="009F6738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to </w:t>
      </w:r>
      <w:r w:rsidR="001C3651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continue to review </w:t>
      </w:r>
      <w:r w:rsidR="001D0117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 monthly</w:t>
      </w:r>
      <w:r w:rsidR="001C3651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D0117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dashboard</w:t>
      </w:r>
      <w:r w:rsidR="001C3651" w:rsidRP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 income and expense</w:t>
      </w:r>
      <w:r w:rsidR="001C3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94F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statements but</w:t>
      </w:r>
      <w:r w:rsidR="001C3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only reviewing </w:t>
      </w:r>
      <w:r w:rsid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</w:t>
      </w:r>
      <w:r w:rsidR="001C3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balance statements</w:t>
      </w:r>
      <w:r w:rsidR="003C70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quarterly</w:t>
      </w:r>
      <w:r w:rsidR="001C3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7D02EC65" w14:textId="77777777" w:rsidR="002D3539" w:rsidRDefault="002D3539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F467AF4" w14:textId="46389FCB" w:rsidR="00636C40" w:rsidRDefault="00AD16E2" w:rsidP="00665BBD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 w:rsidR="006933D5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53747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approv</w:t>
      </w:r>
      <w:r w:rsidR="006933D5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al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of 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the </w:t>
      </w:r>
      <w:r w:rsidR="000461A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June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2025 </w:t>
      </w:r>
      <w:r w:rsidR="0097662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Restated 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Consolidated Balance Sheet reflecting Total Net Assets of $2,</w:t>
      </w:r>
      <w:r w:rsidR="004535D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041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,</w:t>
      </w:r>
      <w:r w:rsidR="002E721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234.23</w:t>
      </w:r>
      <w:r w:rsidR="0007665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0461A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and the Ju</w:t>
      </w:r>
      <w:r w:rsidR="004400D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ne </w:t>
      </w:r>
      <w:r w:rsidR="000461A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2025 Operating Fund Income and Expense Statement reflecting </w:t>
      </w:r>
      <w:r w:rsidR="004400D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Year to Date Income of</w:t>
      </w:r>
      <w:r w:rsidR="00537479" w:rsidRPr="00665BB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$23,083.14</w:t>
      </w:r>
      <w:r w:rsidR="0063713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.</w:t>
      </w:r>
    </w:p>
    <w:p w14:paraId="428BE322" w14:textId="77777777" w:rsidR="002D3539" w:rsidRPr="00665BBD" w:rsidRDefault="002D3539" w:rsidP="00665BBD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55CDBE50" w14:textId="1926D313" w:rsidR="002C3A14" w:rsidRPr="00665BBD" w:rsidRDefault="002C3A14" w:rsidP="002C3A14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approv</w:t>
      </w:r>
      <w:r w:rsidR="00AD16E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al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2730B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of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the July 2025</w:t>
      </w:r>
      <w:r w:rsidR="004400D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Consolidated Balance Sheet reflecting Total Net Assets of $2,</w:t>
      </w:r>
      <w:r w:rsidR="004400D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133,301.89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and the July 2025 Operating Fund Income and Expense Statement reflecting </w:t>
      </w:r>
      <w:r w:rsidR="00001A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Year to Date Income of $71,264.49.</w:t>
      </w:r>
    </w:p>
    <w:p w14:paraId="7F6CBD66" w14:textId="77777777" w:rsidR="002D3539" w:rsidRDefault="002D3539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5F6C38D9" w14:textId="1AB7E441" w:rsidR="002C3A14" w:rsidRDefault="00BA488C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approv</w:t>
      </w:r>
      <w:r w:rsidR="002730B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al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to</w:t>
      </w:r>
      <w:r w:rsidR="00E200B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move $23,083.14 in the following way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$</w:t>
      </w:r>
      <w:r w:rsidR="00E200B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2,078.11 will come from Operating Reserve Checking, and $21,005.03 from Maintenance Reserve Checking. </w:t>
      </w:r>
      <w:r w:rsidR="00E200B0" w:rsidRPr="00E200B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Christina will then final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ize</w:t>
      </w:r>
      <w:r w:rsidR="00E200B0" w:rsidRPr="00E200B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this and report next month.</w:t>
      </w:r>
    </w:p>
    <w:p w14:paraId="39CBC5B1" w14:textId="77777777" w:rsidR="002F592C" w:rsidRDefault="002F592C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2E09E14" w14:textId="4F60429D" w:rsidR="002D3539" w:rsidRDefault="002D3539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approv</w:t>
      </w:r>
      <w:r w:rsidR="002730B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al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to change the account entity manager for Treasur</w:t>
      </w:r>
      <w:r w:rsidR="00C01AC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y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Direct from Janet L. Palmer to Julia B. Cochrane.</w:t>
      </w:r>
    </w:p>
    <w:p w14:paraId="74034434" w14:textId="77777777" w:rsidR="00390539" w:rsidRDefault="00390539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11C730D8" w14:textId="24E7EAA0" w:rsidR="002730B3" w:rsidRDefault="00832A6E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Finance/Stewardship Discussion item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: </w:t>
      </w:r>
      <w:r w:rsidR="00B94F49" w:rsidRPr="00B94F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Larry</w:t>
      </w:r>
      <w:r w:rsidRPr="00B94F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Morrell reviewed 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that 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Endowments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met this week and approved the terms of a $50,000 loan. 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He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propose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these funds 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be moved 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to the operating account </w:t>
      </w:r>
      <w:r w:rsidR="00001A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 the Board</w:t>
      </w:r>
      <w:r w:rsidR="001A5AC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EC7E5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approve the loan document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The payback of the loan will start in 2028. </w:t>
      </w:r>
      <w:r w:rsidR="00BD62C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It was noted/clarified that endowments 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current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ly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gramStart"/>
      <w:r w:rsidR="00BD62C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has</w:t>
      </w:r>
      <w:proofErr w:type="gramEnd"/>
      <w:r w:rsidR="00BD62C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$69,000 in unrestricted funds</w:t>
      </w:r>
      <w:r w:rsidR="002730B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from which to draw for memorial plaques.</w:t>
      </w:r>
    </w:p>
    <w:p w14:paraId="1BC8C5A7" w14:textId="7020BCB6" w:rsidR="001A5AC2" w:rsidRDefault="001A5AC2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B5738D1" w14:textId="3524F388" w:rsidR="00EC7E5A" w:rsidRDefault="002730B3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Motion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 Unanimous</w:t>
      </w:r>
      <w:r w:rsidR="00BD62C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approv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al</w:t>
      </w:r>
      <w:r w:rsidR="00BD62C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586E9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to 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authori</w:t>
      </w:r>
      <w:r w:rsidR="00BD62C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z</w:t>
      </w:r>
      <w:r w:rsidR="00EE53E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e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DB457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the Board Treasurer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and 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Endowment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s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representative 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to </w:t>
      </w:r>
      <w:r w:rsidR="00B94F4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execute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33638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 loan agreement for 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 </w:t>
      </w:r>
      <w:r w:rsidR="00586E9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$50,000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loan from </w:t>
      </w:r>
      <w:r w:rsidR="00001A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E</w:t>
      </w:r>
      <w:r w:rsidR="00F968D6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ndowments (to</w:t>
      </w:r>
      <w:r w:rsidR="0065173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cover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the </w:t>
      </w:r>
      <w:r w:rsidR="0065173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budget deficit).</w:t>
      </w:r>
    </w:p>
    <w:p w14:paraId="4AF9EA82" w14:textId="7364669F" w:rsidR="00651731" w:rsidRDefault="00651731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601D270B" w14:textId="2C3E095B" w:rsidR="000B34F1" w:rsidRDefault="00651731" w:rsidP="00C35632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Finance/Stewardship Option of Second Ask:  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Larry Morrell reviewed </w:t>
      </w:r>
      <w:r w:rsidR="00330A7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that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</w:t>
      </w:r>
      <w:r w:rsidR="00011A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hile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 cash flow problem</w:t>
      </w:r>
      <w:r w:rsidR="00011A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does not currently exist,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11A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</w:t>
      </w:r>
      <w:r w:rsidR="00C96CB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eficit </w:t>
      </w:r>
      <w:r w:rsidR="00C96CB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if not corrected 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would </w:t>
      </w:r>
      <w:r w:rsidR="008526F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occur 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 late spring 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2026 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of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$93,000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. 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Jenell 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noted the amount is now 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$95,106</w:t>
      </w:r>
      <w:r w:rsidR="00D96B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26F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and 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include</w:t>
      </w:r>
      <w:r w:rsidR="008526F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</w:t>
      </w:r>
      <w:r w:rsidRPr="0065173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adding on guest speakers for the fall</w:t>
      </w:r>
      <w:r w:rsidR="00507E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330A7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13B8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 Board considered making a</w:t>
      </w:r>
      <w:r w:rsidR="00330A7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second ask in late fall.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8597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</w:t>
      </w:r>
      <w:r w:rsidR="00513B8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ess desirable options discussed were congregant loans of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up to 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$60</w:t>
      </w:r>
      <w:r w:rsidR="006B29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,000 to 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70,000</w:t>
      </w:r>
      <w:r w:rsidR="008921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in $5</w:t>
      </w:r>
      <w:r w:rsidR="00C03CF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</w:t>
      </w:r>
      <w:r w:rsidR="006B29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0</w:t>
      </w:r>
      <w:r w:rsidR="00C03CF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00 individual loans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or cut</w:t>
      </w:r>
      <w:r w:rsidR="00513B8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ting</w:t>
      </w:r>
      <w:r w:rsidR="00E509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expenses</w:t>
      </w:r>
      <w:r w:rsidR="00323ED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5360B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808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Suggestions were to craft a</w:t>
      </w:r>
      <w:r w:rsidR="005360B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pledge </w:t>
      </w:r>
      <w:r w:rsidR="0035410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communication that </w:t>
      </w:r>
      <w:r w:rsidR="000808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pledges are</w:t>
      </w:r>
      <w:r w:rsidR="0035410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not keeping pace with inflation</w:t>
      </w:r>
      <w:r w:rsidR="000808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as well as a</w:t>
      </w:r>
      <w:r w:rsidR="00011AC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more targeted lette</w:t>
      </w:r>
      <w:r w:rsidR="00C3563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r to </w:t>
      </w:r>
      <w:r w:rsidR="00C03CF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specific groups su</w:t>
      </w:r>
      <w:r w:rsidR="006B29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</w:t>
      </w:r>
      <w:r w:rsidR="00C03CF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h as </w:t>
      </w:r>
      <w:r w:rsidR="00C3563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Guests of Record.</w:t>
      </w:r>
    </w:p>
    <w:p w14:paraId="692986F5" w14:textId="77777777" w:rsidR="00C35632" w:rsidRPr="00C35632" w:rsidRDefault="00C35632" w:rsidP="00C35632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38E8F41" w14:textId="6D77BFFB" w:rsidR="005E36B5" w:rsidRPr="00E7675C" w:rsidRDefault="000808B4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There was Board concurrence with making a second ask</w:t>
      </w:r>
      <w:r w:rsidR="00D34DD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</w:t>
      </w:r>
      <w:r w:rsidR="00E7675C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B485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it </w:t>
      </w:r>
      <w:r w:rsidR="00E7675C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previously authorized</w:t>
      </w:r>
      <w:r w:rsidR="00DB0372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Finance Committee to </w:t>
      </w:r>
      <w:r w:rsidR="00DB0372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mak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</w:t>
      </w:r>
      <w:r w:rsidR="00DB0372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 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congregational </w:t>
      </w:r>
      <w:r w:rsidR="00DB0372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second</w:t>
      </w:r>
      <w:r w:rsidR="000B34F1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ask</w:t>
      </w:r>
      <w:r w:rsidR="009E677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38217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 </w:t>
      </w:r>
      <w:r w:rsidR="000B34F1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fall 2025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A86B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At that time,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A86B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Board also authorized 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congregat</w:t>
      </w:r>
      <w:r w:rsidR="00E7675C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ional</w:t>
      </w:r>
      <w:r w:rsidR="005360BB" w:rsidRPr="00E767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loans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A86B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although 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this was not an option </w:t>
      </w:r>
      <w:r w:rsidR="00A86B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Board wished </w:t>
      </w:r>
      <w:r w:rsidR="0050104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to pursue at this time.</w:t>
      </w:r>
    </w:p>
    <w:p w14:paraId="23E5E7DD" w14:textId="77777777" w:rsidR="005E36B5" w:rsidRDefault="005E36B5" w:rsidP="00520F0B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75D38B24" w14:textId="260D0123" w:rsidR="001C4F3C" w:rsidRPr="00FE4DD1" w:rsidRDefault="005E36B5" w:rsidP="00035F6D">
      <w:pPr>
        <w:pStyle w:val="ListParagraph"/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Fonts w:ascii="Arial" w:hAnsi="Arial" w:cs="Arial"/>
          <w:color w:val="000000"/>
          <w:sz w:val="24"/>
          <w:szCs w:val="24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Action</w:t>
      </w:r>
      <w:r w:rsidR="000808B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Item</w:t>
      </w:r>
      <w:r w:rsidR="00E601E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:</w:t>
      </w:r>
      <w:r w:rsidR="00C03CF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Sarah Walker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0808B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agreed to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075B5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follow up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with the stewardship chair </w:t>
      </w:r>
      <w:r w:rsidR="005010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and </w:t>
      </w:r>
      <w:r w:rsidR="00A86B6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would </w:t>
      </w:r>
      <w:r w:rsidR="005010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urge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coordinat</w:t>
      </w:r>
      <w:r w:rsidR="0050104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ion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with the </w:t>
      </w:r>
      <w:r w:rsidR="00594F77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F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inance </w:t>
      </w:r>
      <w:r w:rsidR="00594F77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C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ommittee</w:t>
      </w:r>
      <w:r w:rsidR="00CC736D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on the messaging around the information to the congregation. </w:t>
      </w:r>
      <w:r w:rsidR="00E7675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Jenell DeMatteo and </w:t>
      </w:r>
      <w:r w:rsidR="009E4D2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Sarah Walker </w:t>
      </w:r>
      <w:r w:rsidR="00A86B6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also </w:t>
      </w:r>
      <w:r w:rsidR="009E4D2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agreed to be short-term liaison</w:t>
      </w:r>
      <w:r w:rsidR="00E7675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s</w:t>
      </w:r>
      <w:r w:rsidR="009E4D2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F052D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through </w:t>
      </w:r>
      <w:r w:rsidR="00E7675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that process.</w:t>
      </w:r>
    </w:p>
    <w:p w14:paraId="60D7CF36" w14:textId="7EFBB33B" w:rsidR="006205CB" w:rsidRDefault="006205CB" w:rsidP="001C4F3C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</w:p>
    <w:p w14:paraId="000464F9" w14:textId="378E2E6A" w:rsidR="00950143" w:rsidRDefault="00950143" w:rsidP="00950143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BREAK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95320">
        <w:rPr>
          <w:rFonts w:ascii="Arial" w:hAnsi="Arial" w:cs="Arial"/>
          <w:bCs/>
          <w:color w:val="000000"/>
          <w:sz w:val="24"/>
          <w:szCs w:val="24"/>
        </w:rPr>
        <w:t>4:45pm</w:t>
      </w:r>
      <w:r>
        <w:rPr>
          <w:rFonts w:ascii="Arial" w:hAnsi="Arial" w:cs="Arial"/>
          <w:bCs/>
          <w:color w:val="000000"/>
          <w:sz w:val="24"/>
          <w:szCs w:val="24"/>
        </w:rPr>
        <w:t>, the Board paused for a break.</w:t>
      </w:r>
    </w:p>
    <w:p w14:paraId="04424CFD" w14:textId="77777777" w:rsidR="00950143" w:rsidRPr="004C5CC2" w:rsidRDefault="00950143" w:rsidP="001C4F3C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</w:p>
    <w:p w14:paraId="170C5341" w14:textId="43E824FF" w:rsidR="004C5CC2" w:rsidRDefault="004C5CC2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4C5CC2">
        <w:rPr>
          <w:rFonts w:ascii="Arial" w:hAnsi="Arial" w:cs="Arial"/>
          <w:b/>
          <w:bCs/>
          <w:sz w:val="24"/>
          <w:szCs w:val="24"/>
        </w:rPr>
        <w:t>Trustees’ Reports – Congregational Committees:</w:t>
      </w:r>
    </w:p>
    <w:p w14:paraId="76A3D3C0" w14:textId="58639DBD" w:rsidR="004C5CC2" w:rsidRDefault="004C5CC2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Endowments – Julia –</w:t>
      </w:r>
      <w:r w:rsidR="007074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None</w:t>
      </w:r>
    </w:p>
    <w:p w14:paraId="59AA592C" w14:textId="64977917" w:rsidR="004C5CC2" w:rsidRPr="004C5CC2" w:rsidRDefault="004C5CC2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Nominating Committee – See Attachment D – None</w:t>
      </w:r>
    </w:p>
    <w:p w14:paraId="1E54CB7B" w14:textId="77777777" w:rsidR="004C5CC2" w:rsidRDefault="004C5CC2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</w:p>
    <w:p w14:paraId="3438A542" w14:textId="55C97160" w:rsidR="00606E46" w:rsidRDefault="00A86B69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Board Task Force and </w:t>
      </w:r>
      <w:r w:rsidR="00606E46" w:rsidRPr="00A86B69">
        <w:rPr>
          <w:rFonts w:ascii="Arial" w:hAnsi="Arial" w:cs="Arial"/>
          <w:b/>
          <w:bCs/>
          <w:sz w:val="24"/>
          <w:szCs w:val="24"/>
        </w:rPr>
        <w:t>Committ</w:t>
      </w:r>
      <w:r>
        <w:rPr>
          <w:rFonts w:ascii="Arial" w:hAnsi="Arial" w:cs="Arial"/>
          <w:b/>
          <w:bCs/>
          <w:sz w:val="24"/>
          <w:szCs w:val="24"/>
        </w:rPr>
        <w:t>ee Reports:</w:t>
      </w:r>
    </w:p>
    <w:p w14:paraId="639CAB5B" w14:textId="77777777" w:rsidR="00A86B69" w:rsidRPr="00A86B69" w:rsidRDefault="00A86B69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</w:p>
    <w:p w14:paraId="3BE1B878" w14:textId="1FA31ED0" w:rsidR="00606E46" w:rsidRDefault="00811E30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  <w:r w:rsidRPr="00A86B69">
        <w:rPr>
          <w:rFonts w:ascii="Arial" w:hAnsi="Arial" w:cs="Arial"/>
          <w:b/>
          <w:bCs/>
          <w:sz w:val="24"/>
          <w:szCs w:val="24"/>
        </w:rPr>
        <w:t>Communications Subcommittee</w:t>
      </w:r>
      <w:r w:rsidR="0071790A" w:rsidRPr="00A86B69">
        <w:rPr>
          <w:rFonts w:ascii="Arial" w:hAnsi="Arial" w:cs="Arial"/>
          <w:b/>
          <w:bCs/>
          <w:sz w:val="24"/>
          <w:szCs w:val="24"/>
        </w:rPr>
        <w:t>.</w:t>
      </w:r>
      <w:r w:rsidR="0071790A">
        <w:rPr>
          <w:rFonts w:ascii="Arial" w:hAnsi="Arial" w:cs="Arial"/>
          <w:sz w:val="24"/>
          <w:szCs w:val="24"/>
        </w:rPr>
        <w:t xml:space="preserve"> </w:t>
      </w:r>
      <w:r w:rsidR="00160987">
        <w:rPr>
          <w:rFonts w:ascii="Arial" w:hAnsi="Arial" w:cs="Arial"/>
          <w:sz w:val="24"/>
          <w:szCs w:val="24"/>
        </w:rPr>
        <w:t>No formal report.</w:t>
      </w:r>
      <w:r w:rsidR="0071790A">
        <w:rPr>
          <w:rFonts w:ascii="Arial" w:hAnsi="Arial" w:cs="Arial"/>
          <w:sz w:val="24"/>
          <w:szCs w:val="24"/>
        </w:rPr>
        <w:t xml:space="preserve"> </w:t>
      </w:r>
      <w:r w:rsidR="0074362A">
        <w:rPr>
          <w:rFonts w:ascii="Arial" w:hAnsi="Arial" w:cs="Arial"/>
          <w:sz w:val="24"/>
          <w:szCs w:val="24"/>
        </w:rPr>
        <w:t>Later in the meeting</w:t>
      </w:r>
      <w:r w:rsidR="00A86B69">
        <w:rPr>
          <w:rFonts w:ascii="Arial" w:hAnsi="Arial" w:cs="Arial"/>
          <w:sz w:val="24"/>
          <w:szCs w:val="24"/>
        </w:rPr>
        <w:t>,</w:t>
      </w:r>
      <w:r w:rsidR="0074362A" w:rsidRPr="00160987">
        <w:rPr>
          <w:rFonts w:ascii="Arial" w:hAnsi="Arial" w:cs="Arial"/>
          <w:b/>
          <w:bCs/>
          <w:sz w:val="24"/>
          <w:szCs w:val="24"/>
        </w:rPr>
        <w:t xml:space="preserve"> </w:t>
      </w:r>
      <w:r w:rsidR="00A86B69" w:rsidRPr="00160987">
        <w:rPr>
          <w:rFonts w:ascii="Arial" w:hAnsi="Arial" w:cs="Arial"/>
          <w:sz w:val="24"/>
          <w:szCs w:val="24"/>
        </w:rPr>
        <w:t>t</w:t>
      </w:r>
      <w:r w:rsidR="0071790A" w:rsidRPr="00160987">
        <w:rPr>
          <w:rFonts w:ascii="Arial" w:hAnsi="Arial" w:cs="Arial"/>
          <w:sz w:val="24"/>
          <w:szCs w:val="24"/>
        </w:rPr>
        <w:t xml:space="preserve">here was </w:t>
      </w:r>
      <w:r w:rsidR="00160987" w:rsidRPr="00160987">
        <w:rPr>
          <w:rFonts w:ascii="Arial" w:hAnsi="Arial" w:cs="Arial"/>
          <w:sz w:val="24"/>
          <w:szCs w:val="24"/>
        </w:rPr>
        <w:t>proposed action to craft</w:t>
      </w:r>
      <w:r w:rsidR="0071790A" w:rsidRPr="00160987">
        <w:rPr>
          <w:rFonts w:ascii="Arial" w:hAnsi="Arial" w:cs="Arial"/>
          <w:sz w:val="24"/>
          <w:szCs w:val="24"/>
        </w:rPr>
        <w:t xml:space="preserve"> an </w:t>
      </w:r>
      <w:r w:rsidRPr="00160987">
        <w:rPr>
          <w:rFonts w:ascii="Arial" w:hAnsi="Arial" w:cs="Arial"/>
          <w:sz w:val="24"/>
          <w:szCs w:val="24"/>
        </w:rPr>
        <w:t>MBR</w:t>
      </w:r>
      <w:r w:rsidR="0071790A" w:rsidRPr="00160987">
        <w:rPr>
          <w:rFonts w:ascii="Arial" w:hAnsi="Arial" w:cs="Arial"/>
          <w:sz w:val="24"/>
          <w:szCs w:val="24"/>
        </w:rPr>
        <w:t xml:space="preserve"> </w:t>
      </w:r>
      <w:r w:rsidR="000E27B3" w:rsidRPr="00160987">
        <w:rPr>
          <w:rFonts w:ascii="Arial" w:hAnsi="Arial" w:cs="Arial"/>
          <w:sz w:val="24"/>
          <w:szCs w:val="24"/>
        </w:rPr>
        <w:t xml:space="preserve">on email communications </w:t>
      </w:r>
      <w:r w:rsidR="00160987" w:rsidRPr="00160987">
        <w:rPr>
          <w:rFonts w:ascii="Arial" w:hAnsi="Arial" w:cs="Arial"/>
          <w:sz w:val="24"/>
          <w:szCs w:val="24"/>
        </w:rPr>
        <w:t>so that only the designated minister email is used and copy the program chair.</w:t>
      </w:r>
      <w:r w:rsidR="00A86B69">
        <w:rPr>
          <w:rFonts w:ascii="Arial" w:hAnsi="Arial" w:cs="Arial"/>
          <w:sz w:val="24"/>
          <w:szCs w:val="24"/>
        </w:rPr>
        <w:t xml:space="preserve"> </w:t>
      </w:r>
      <w:r w:rsidR="00E04787">
        <w:rPr>
          <w:rFonts w:ascii="Arial" w:hAnsi="Arial" w:cs="Arial"/>
          <w:sz w:val="24"/>
          <w:szCs w:val="24"/>
        </w:rPr>
        <w:t xml:space="preserve">Staff </w:t>
      </w:r>
      <w:proofErr w:type="gramStart"/>
      <w:r w:rsidR="00E04787">
        <w:rPr>
          <w:rFonts w:ascii="Arial" w:hAnsi="Arial" w:cs="Arial"/>
          <w:sz w:val="24"/>
          <w:szCs w:val="24"/>
        </w:rPr>
        <w:t>was</w:t>
      </w:r>
      <w:proofErr w:type="gramEnd"/>
      <w:r w:rsidR="00E04787">
        <w:rPr>
          <w:rFonts w:ascii="Arial" w:hAnsi="Arial" w:cs="Arial"/>
          <w:sz w:val="24"/>
          <w:szCs w:val="24"/>
        </w:rPr>
        <w:t xml:space="preserve"> recognized for a</w:t>
      </w:r>
      <w:r w:rsidR="002862D3">
        <w:rPr>
          <w:rFonts w:ascii="Arial" w:hAnsi="Arial" w:cs="Arial"/>
          <w:sz w:val="24"/>
          <w:szCs w:val="24"/>
        </w:rPr>
        <w:t xml:space="preserve">n excellent poster </w:t>
      </w:r>
      <w:r w:rsidR="00E04787">
        <w:rPr>
          <w:rFonts w:ascii="Arial" w:hAnsi="Arial" w:cs="Arial"/>
          <w:sz w:val="24"/>
          <w:szCs w:val="24"/>
        </w:rPr>
        <w:t>a</w:t>
      </w:r>
      <w:r w:rsidR="000F5B14">
        <w:rPr>
          <w:rFonts w:ascii="Arial" w:hAnsi="Arial" w:cs="Arial"/>
          <w:sz w:val="24"/>
          <w:szCs w:val="24"/>
        </w:rPr>
        <w:t>t</w:t>
      </w:r>
      <w:r w:rsidR="00A86B69">
        <w:rPr>
          <w:rFonts w:ascii="Arial" w:hAnsi="Arial" w:cs="Arial"/>
          <w:sz w:val="24"/>
          <w:szCs w:val="24"/>
        </w:rPr>
        <w:t xml:space="preserve"> each entrance </w:t>
      </w:r>
      <w:r w:rsidR="002862D3">
        <w:rPr>
          <w:rFonts w:ascii="Arial" w:hAnsi="Arial" w:cs="Arial"/>
          <w:sz w:val="24"/>
          <w:szCs w:val="24"/>
        </w:rPr>
        <w:t>with photo of Rev. Don</w:t>
      </w:r>
      <w:r w:rsidR="00A86B69">
        <w:rPr>
          <w:rFonts w:ascii="Arial" w:hAnsi="Arial" w:cs="Arial"/>
          <w:sz w:val="24"/>
          <w:szCs w:val="24"/>
        </w:rPr>
        <w:t>.</w:t>
      </w:r>
    </w:p>
    <w:p w14:paraId="77CCB968" w14:textId="2760038E" w:rsidR="00291DE5" w:rsidRPr="00D613CB" w:rsidRDefault="00291DE5" w:rsidP="004246FF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sz w:val="24"/>
          <w:szCs w:val="24"/>
        </w:rPr>
      </w:pPr>
      <w:r w:rsidRPr="00D613CB">
        <w:rPr>
          <w:rFonts w:ascii="Arial" w:hAnsi="Arial" w:cs="Arial"/>
          <w:b/>
          <w:bCs/>
          <w:color w:val="000000"/>
          <w:sz w:val="24"/>
          <w:szCs w:val="24"/>
        </w:rPr>
        <w:t xml:space="preserve">Governance Committee – see </w:t>
      </w:r>
      <w:hyperlink w:anchor="AttachmentG" w:history="1">
        <w:r w:rsidRPr="00D613CB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G</w:t>
        </w:r>
      </w:hyperlink>
    </w:p>
    <w:p w14:paraId="6BE2CFDD" w14:textId="29752B2A" w:rsidR="00291DE5" w:rsidRPr="00D613CB" w:rsidRDefault="00291DE5" w:rsidP="004246FF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color w:val="000000"/>
          <w:sz w:val="24"/>
          <w:szCs w:val="24"/>
        </w:rPr>
      </w:pPr>
      <w:r w:rsidRPr="00D613CB">
        <w:rPr>
          <w:rFonts w:ascii="Arial" w:hAnsi="Arial" w:cs="Arial"/>
          <w:b/>
          <w:bCs/>
          <w:color w:val="000000"/>
          <w:sz w:val="24"/>
          <w:szCs w:val="24"/>
        </w:rPr>
        <w:t xml:space="preserve">Denominational Affairs – see </w:t>
      </w:r>
      <w:hyperlink w:anchor="AttachmentH" w:history="1">
        <w:r w:rsidRPr="00D613CB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H</w:t>
        </w:r>
      </w:hyperlink>
    </w:p>
    <w:p w14:paraId="176341CE" w14:textId="0F05B62A" w:rsidR="00950143" w:rsidRPr="00D613CB" w:rsidRDefault="00291DE5" w:rsidP="004246FF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D613CB">
        <w:rPr>
          <w:rFonts w:ascii="Arial" w:hAnsi="Arial" w:cs="Arial"/>
          <w:b/>
          <w:bCs/>
          <w:color w:val="000000"/>
          <w:sz w:val="24"/>
          <w:szCs w:val="24"/>
        </w:rPr>
        <w:t xml:space="preserve">Personnel Committee – see </w:t>
      </w:r>
      <w:hyperlink w:anchor="AttachmentI" w:history="1">
        <w:r w:rsidRPr="00D613CB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I</w:t>
        </w:r>
      </w:hyperlink>
    </w:p>
    <w:p w14:paraId="1829C838" w14:textId="77777777" w:rsidR="000D7CD9" w:rsidRDefault="000D7CD9" w:rsidP="004246FF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Discussion Items:</w:t>
      </w:r>
    </w:p>
    <w:p w14:paraId="418809CF" w14:textId="28068210" w:rsidR="00E91E83" w:rsidRDefault="000D7CD9" w:rsidP="00E91E83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Minister’s Report. </w:t>
      </w:r>
      <w:r w:rsidR="00074C76">
        <w:rPr>
          <w:rFonts w:ascii="Arial" w:hAnsi="Arial" w:cs="Arial"/>
          <w:sz w:val="24"/>
          <w:szCs w:val="24"/>
        </w:rPr>
        <w:t>Don highlighted items</w:t>
      </w:r>
      <w:r w:rsidR="00C04CAE">
        <w:rPr>
          <w:rFonts w:ascii="Arial" w:hAnsi="Arial" w:cs="Arial"/>
          <w:b/>
          <w:bCs/>
          <w:sz w:val="24"/>
          <w:szCs w:val="24"/>
        </w:rPr>
        <w:t xml:space="preserve"> </w:t>
      </w:r>
      <w:r w:rsidR="00C04CAE" w:rsidRPr="00074C76">
        <w:rPr>
          <w:rFonts w:ascii="Arial" w:hAnsi="Arial" w:cs="Arial"/>
          <w:sz w:val="24"/>
          <w:szCs w:val="24"/>
        </w:rPr>
        <w:t>on his minister report</w:t>
      </w:r>
      <w:r w:rsidR="00074C76">
        <w:rPr>
          <w:rFonts w:ascii="Arial" w:hAnsi="Arial" w:cs="Arial"/>
          <w:sz w:val="24"/>
          <w:szCs w:val="24"/>
        </w:rPr>
        <w:t xml:space="preserve"> and noted the</w:t>
      </w:r>
      <w:r w:rsidR="00583E3F">
        <w:rPr>
          <w:rFonts w:ascii="Arial" w:hAnsi="Arial" w:cs="Arial"/>
          <w:b/>
          <w:bCs/>
          <w:sz w:val="24"/>
          <w:szCs w:val="24"/>
        </w:rPr>
        <w:t xml:space="preserve"> </w:t>
      </w:r>
      <w:r w:rsidR="0045572F">
        <w:rPr>
          <w:rFonts w:ascii="Arial" w:hAnsi="Arial" w:cs="Arial"/>
          <w:sz w:val="24"/>
          <w:szCs w:val="24"/>
        </w:rPr>
        <w:t xml:space="preserve">casual references to staff cuts as needing to be carefully considered. He </w:t>
      </w:r>
      <w:r w:rsidR="00F6133E">
        <w:rPr>
          <w:rFonts w:ascii="Arial" w:hAnsi="Arial" w:cs="Arial"/>
          <w:sz w:val="24"/>
          <w:szCs w:val="24"/>
        </w:rPr>
        <w:t>talked about some</w:t>
      </w:r>
      <w:r w:rsidR="00D437E8">
        <w:rPr>
          <w:rFonts w:ascii="Arial" w:hAnsi="Arial" w:cs="Arial"/>
          <w:sz w:val="24"/>
          <w:szCs w:val="24"/>
        </w:rPr>
        <w:t xml:space="preserve"> </w:t>
      </w:r>
      <w:r w:rsidR="0045572F">
        <w:rPr>
          <w:rFonts w:ascii="Arial" w:hAnsi="Arial" w:cs="Arial"/>
          <w:sz w:val="24"/>
          <w:szCs w:val="24"/>
        </w:rPr>
        <w:t xml:space="preserve">pitfalls to member loans. </w:t>
      </w:r>
      <w:r w:rsidR="00BD564D">
        <w:rPr>
          <w:rFonts w:ascii="Arial" w:hAnsi="Arial" w:cs="Arial"/>
          <w:sz w:val="24"/>
          <w:szCs w:val="24"/>
        </w:rPr>
        <w:t>Re</w:t>
      </w:r>
      <w:r w:rsidR="001E6906">
        <w:rPr>
          <w:rFonts w:ascii="Arial" w:hAnsi="Arial" w:cs="Arial"/>
          <w:sz w:val="24"/>
          <w:szCs w:val="24"/>
        </w:rPr>
        <w:t>garding</w:t>
      </w:r>
      <w:r w:rsidR="00BD564D">
        <w:rPr>
          <w:rFonts w:ascii="Arial" w:hAnsi="Arial" w:cs="Arial"/>
          <w:sz w:val="24"/>
          <w:szCs w:val="24"/>
        </w:rPr>
        <w:t xml:space="preserve"> Sunday services</w:t>
      </w:r>
      <w:r w:rsidR="00EC7D65">
        <w:rPr>
          <w:rFonts w:ascii="Arial" w:hAnsi="Arial" w:cs="Arial"/>
          <w:sz w:val="24"/>
          <w:szCs w:val="24"/>
        </w:rPr>
        <w:t xml:space="preserve">, he </w:t>
      </w:r>
      <w:r w:rsidR="006319F0">
        <w:rPr>
          <w:rFonts w:ascii="Arial" w:hAnsi="Arial" w:cs="Arial"/>
          <w:sz w:val="24"/>
          <w:szCs w:val="24"/>
        </w:rPr>
        <w:t>reviewed</w:t>
      </w:r>
      <w:r w:rsidR="00B53432">
        <w:rPr>
          <w:rFonts w:ascii="Arial" w:hAnsi="Arial" w:cs="Arial"/>
          <w:sz w:val="24"/>
          <w:szCs w:val="24"/>
        </w:rPr>
        <w:t xml:space="preserve"> options for</w:t>
      </w:r>
      <w:r w:rsidR="00BD564D">
        <w:rPr>
          <w:rFonts w:ascii="Arial" w:hAnsi="Arial" w:cs="Arial"/>
          <w:sz w:val="24"/>
          <w:szCs w:val="24"/>
        </w:rPr>
        <w:t xml:space="preserve"> assist</w:t>
      </w:r>
      <w:r w:rsidR="001E6906">
        <w:rPr>
          <w:rFonts w:ascii="Arial" w:hAnsi="Arial" w:cs="Arial"/>
          <w:sz w:val="24"/>
          <w:szCs w:val="24"/>
        </w:rPr>
        <w:t>ing</w:t>
      </w:r>
      <w:r w:rsidR="00BD564D">
        <w:rPr>
          <w:rFonts w:ascii="Arial" w:hAnsi="Arial" w:cs="Arial"/>
          <w:sz w:val="24"/>
          <w:szCs w:val="24"/>
        </w:rPr>
        <w:t xml:space="preserve"> Beau as </w:t>
      </w:r>
      <w:r w:rsidR="001E6906">
        <w:rPr>
          <w:rFonts w:ascii="Arial" w:hAnsi="Arial" w:cs="Arial"/>
          <w:sz w:val="24"/>
          <w:szCs w:val="24"/>
        </w:rPr>
        <w:t xml:space="preserve">the </w:t>
      </w:r>
      <w:r w:rsidR="00BD564D">
        <w:rPr>
          <w:rFonts w:ascii="Arial" w:hAnsi="Arial" w:cs="Arial"/>
          <w:sz w:val="24"/>
          <w:szCs w:val="24"/>
        </w:rPr>
        <w:t xml:space="preserve">point person. </w:t>
      </w:r>
      <w:r w:rsidR="00C03CF4">
        <w:rPr>
          <w:rFonts w:ascii="Arial" w:hAnsi="Arial" w:cs="Arial"/>
          <w:sz w:val="24"/>
          <w:szCs w:val="24"/>
        </w:rPr>
        <w:t xml:space="preserve">In addition to “Homecoming Sunday on 9/14, </w:t>
      </w:r>
      <w:r w:rsidR="00074166">
        <w:rPr>
          <w:rFonts w:ascii="Arial" w:hAnsi="Arial" w:cs="Arial"/>
          <w:sz w:val="24"/>
          <w:szCs w:val="24"/>
        </w:rPr>
        <w:t xml:space="preserve">Don </w:t>
      </w:r>
      <w:r w:rsidR="00075B52">
        <w:rPr>
          <w:rFonts w:ascii="Arial" w:hAnsi="Arial" w:cs="Arial"/>
          <w:sz w:val="24"/>
          <w:szCs w:val="24"/>
        </w:rPr>
        <w:t>plans</w:t>
      </w:r>
      <w:r w:rsidR="006B3A63">
        <w:rPr>
          <w:rFonts w:ascii="Arial" w:hAnsi="Arial" w:cs="Arial"/>
          <w:sz w:val="24"/>
          <w:szCs w:val="24"/>
        </w:rPr>
        <w:t xml:space="preserve"> to</w:t>
      </w:r>
      <w:r w:rsidR="00BD564D">
        <w:rPr>
          <w:rFonts w:ascii="Arial" w:hAnsi="Arial" w:cs="Arial"/>
          <w:sz w:val="24"/>
          <w:szCs w:val="24"/>
        </w:rPr>
        <w:t xml:space="preserve"> do </w:t>
      </w:r>
      <w:r w:rsidR="001E6906">
        <w:rPr>
          <w:rFonts w:ascii="Arial" w:hAnsi="Arial" w:cs="Arial"/>
          <w:sz w:val="24"/>
          <w:szCs w:val="24"/>
        </w:rPr>
        <w:t xml:space="preserve">the </w:t>
      </w:r>
      <w:r w:rsidR="00BD564D">
        <w:rPr>
          <w:rFonts w:ascii="Arial" w:hAnsi="Arial" w:cs="Arial"/>
          <w:sz w:val="24"/>
          <w:szCs w:val="24"/>
        </w:rPr>
        <w:t xml:space="preserve">service on 9/21 to buy </w:t>
      </w:r>
      <w:r w:rsidR="00655ECB">
        <w:rPr>
          <w:rFonts w:ascii="Arial" w:hAnsi="Arial" w:cs="Arial"/>
          <w:sz w:val="24"/>
          <w:szCs w:val="24"/>
        </w:rPr>
        <w:t xml:space="preserve">some </w:t>
      </w:r>
      <w:r w:rsidR="00BD564D">
        <w:rPr>
          <w:rFonts w:ascii="Arial" w:hAnsi="Arial" w:cs="Arial"/>
          <w:sz w:val="24"/>
          <w:szCs w:val="24"/>
        </w:rPr>
        <w:t>time</w:t>
      </w:r>
      <w:r w:rsidR="00D60F44">
        <w:rPr>
          <w:rFonts w:ascii="Arial" w:hAnsi="Arial" w:cs="Arial"/>
          <w:sz w:val="24"/>
          <w:szCs w:val="24"/>
        </w:rPr>
        <w:t xml:space="preserve"> in coordinating </w:t>
      </w:r>
      <w:r w:rsidR="00655ECB">
        <w:rPr>
          <w:rFonts w:ascii="Arial" w:hAnsi="Arial" w:cs="Arial"/>
          <w:sz w:val="24"/>
          <w:szCs w:val="24"/>
        </w:rPr>
        <w:t xml:space="preserve">future </w:t>
      </w:r>
      <w:r w:rsidR="00D60F44">
        <w:rPr>
          <w:rFonts w:ascii="Arial" w:hAnsi="Arial" w:cs="Arial"/>
          <w:sz w:val="24"/>
          <w:szCs w:val="24"/>
        </w:rPr>
        <w:t>service</w:t>
      </w:r>
      <w:r w:rsidR="00074166">
        <w:rPr>
          <w:rFonts w:ascii="Arial" w:hAnsi="Arial" w:cs="Arial"/>
          <w:sz w:val="24"/>
          <w:szCs w:val="24"/>
        </w:rPr>
        <w:t>s and he</w:t>
      </w:r>
      <w:r w:rsidR="00753015">
        <w:rPr>
          <w:rFonts w:ascii="Arial" w:hAnsi="Arial" w:cs="Arial"/>
          <w:sz w:val="24"/>
          <w:szCs w:val="24"/>
        </w:rPr>
        <w:t xml:space="preserve"> </w:t>
      </w:r>
      <w:r w:rsidR="00F57356">
        <w:rPr>
          <w:rFonts w:ascii="Arial" w:hAnsi="Arial" w:cs="Arial"/>
          <w:sz w:val="24"/>
          <w:szCs w:val="24"/>
        </w:rPr>
        <w:t>led a</w:t>
      </w:r>
      <w:r w:rsidR="00655ECB">
        <w:rPr>
          <w:rFonts w:ascii="Arial" w:hAnsi="Arial" w:cs="Arial"/>
          <w:sz w:val="24"/>
          <w:szCs w:val="24"/>
        </w:rPr>
        <w:t xml:space="preserve"> discussion</w:t>
      </w:r>
      <w:r w:rsidR="00074166">
        <w:rPr>
          <w:rFonts w:ascii="Arial" w:hAnsi="Arial" w:cs="Arial"/>
          <w:sz w:val="24"/>
          <w:szCs w:val="24"/>
        </w:rPr>
        <w:t xml:space="preserve"> of the</w:t>
      </w:r>
      <w:r w:rsidR="00655ECB">
        <w:rPr>
          <w:rFonts w:ascii="Arial" w:hAnsi="Arial" w:cs="Arial"/>
          <w:sz w:val="24"/>
          <w:szCs w:val="24"/>
        </w:rPr>
        <w:t xml:space="preserve"> </w:t>
      </w:r>
      <w:r w:rsidR="00753015">
        <w:rPr>
          <w:rFonts w:ascii="Arial" w:hAnsi="Arial" w:cs="Arial"/>
          <w:sz w:val="24"/>
          <w:szCs w:val="24"/>
        </w:rPr>
        <w:t xml:space="preserve">listed options </w:t>
      </w:r>
      <w:r w:rsidR="00655ECB">
        <w:rPr>
          <w:rFonts w:ascii="Arial" w:hAnsi="Arial" w:cs="Arial"/>
          <w:sz w:val="24"/>
          <w:szCs w:val="24"/>
        </w:rPr>
        <w:t xml:space="preserve">during this interim period where </w:t>
      </w:r>
      <w:r w:rsidR="00F57356">
        <w:rPr>
          <w:rFonts w:ascii="Arial" w:hAnsi="Arial" w:cs="Arial"/>
          <w:sz w:val="24"/>
          <w:szCs w:val="24"/>
        </w:rPr>
        <w:t>he is not physically present.</w:t>
      </w:r>
      <w:r w:rsidR="00721868">
        <w:rPr>
          <w:rFonts w:ascii="Arial" w:hAnsi="Arial" w:cs="Arial"/>
          <w:sz w:val="24"/>
          <w:szCs w:val="24"/>
        </w:rPr>
        <w:t xml:space="preserve"> </w:t>
      </w:r>
      <w:r w:rsidR="00244B63">
        <w:rPr>
          <w:rFonts w:ascii="Arial" w:hAnsi="Arial" w:cs="Arial"/>
          <w:sz w:val="24"/>
          <w:szCs w:val="24"/>
        </w:rPr>
        <w:t>S</w:t>
      </w:r>
      <w:r w:rsidR="00721868">
        <w:rPr>
          <w:rFonts w:ascii="Arial" w:hAnsi="Arial" w:cs="Arial"/>
          <w:sz w:val="24"/>
          <w:szCs w:val="24"/>
        </w:rPr>
        <w:t xml:space="preserve">treamlining </w:t>
      </w:r>
      <w:r w:rsidR="00244B63">
        <w:rPr>
          <w:rFonts w:ascii="Arial" w:hAnsi="Arial" w:cs="Arial"/>
          <w:sz w:val="24"/>
          <w:szCs w:val="24"/>
        </w:rPr>
        <w:t>the</w:t>
      </w:r>
      <w:r w:rsidR="00721868">
        <w:rPr>
          <w:rFonts w:ascii="Arial" w:hAnsi="Arial" w:cs="Arial"/>
          <w:sz w:val="24"/>
          <w:szCs w:val="24"/>
        </w:rPr>
        <w:t xml:space="preserve"> governance structure</w:t>
      </w:r>
      <w:r w:rsidR="00647D4A">
        <w:rPr>
          <w:rFonts w:ascii="Arial" w:hAnsi="Arial" w:cs="Arial"/>
          <w:sz w:val="24"/>
          <w:szCs w:val="24"/>
        </w:rPr>
        <w:t xml:space="preserve"> seems necessary</w:t>
      </w:r>
      <w:r w:rsidR="00244B63">
        <w:rPr>
          <w:rFonts w:ascii="Arial" w:hAnsi="Arial" w:cs="Arial"/>
          <w:sz w:val="24"/>
          <w:szCs w:val="24"/>
        </w:rPr>
        <w:t xml:space="preserve"> because at a</w:t>
      </w:r>
      <w:r w:rsidR="00647D4A">
        <w:rPr>
          <w:rFonts w:ascii="Arial" w:hAnsi="Arial" w:cs="Arial"/>
          <w:sz w:val="24"/>
          <w:szCs w:val="24"/>
        </w:rPr>
        <w:t xml:space="preserve"> </w:t>
      </w:r>
      <w:r w:rsidR="00244B63">
        <w:rPr>
          <w:rFonts w:ascii="Arial" w:hAnsi="Arial" w:cs="Arial"/>
          <w:sz w:val="24"/>
          <w:szCs w:val="24"/>
        </w:rPr>
        <w:t>s</w:t>
      </w:r>
      <w:r w:rsidR="00FE054D">
        <w:rPr>
          <w:rFonts w:ascii="Arial" w:hAnsi="Arial" w:cs="Arial"/>
          <w:sz w:val="24"/>
          <w:szCs w:val="24"/>
        </w:rPr>
        <w:t xml:space="preserve">ize of 150, we have maxed out </w:t>
      </w:r>
      <w:r w:rsidR="00244B63">
        <w:rPr>
          <w:rFonts w:ascii="Arial" w:hAnsi="Arial" w:cs="Arial"/>
          <w:sz w:val="24"/>
          <w:szCs w:val="24"/>
        </w:rPr>
        <w:t xml:space="preserve">a </w:t>
      </w:r>
      <w:r w:rsidR="00FE054D">
        <w:rPr>
          <w:rFonts w:ascii="Arial" w:hAnsi="Arial" w:cs="Arial"/>
          <w:sz w:val="24"/>
          <w:szCs w:val="24"/>
        </w:rPr>
        <w:t xml:space="preserve">solo </w:t>
      </w:r>
      <w:r w:rsidR="001D0117">
        <w:rPr>
          <w:rFonts w:ascii="Arial" w:hAnsi="Arial" w:cs="Arial"/>
          <w:sz w:val="24"/>
          <w:szCs w:val="24"/>
        </w:rPr>
        <w:t>minister and</w:t>
      </w:r>
      <w:r w:rsidR="00244B63">
        <w:rPr>
          <w:rFonts w:ascii="Arial" w:hAnsi="Arial" w:cs="Arial"/>
          <w:sz w:val="24"/>
          <w:szCs w:val="24"/>
        </w:rPr>
        <w:t xml:space="preserve"> </w:t>
      </w:r>
      <w:r w:rsidR="00E601E0">
        <w:rPr>
          <w:rFonts w:ascii="Arial" w:hAnsi="Arial" w:cs="Arial"/>
          <w:sz w:val="24"/>
          <w:szCs w:val="24"/>
        </w:rPr>
        <w:t>need to consider adding</w:t>
      </w:r>
      <w:r w:rsidR="00244B63">
        <w:rPr>
          <w:rFonts w:ascii="Arial" w:hAnsi="Arial" w:cs="Arial"/>
          <w:sz w:val="24"/>
          <w:szCs w:val="24"/>
        </w:rPr>
        <w:t xml:space="preserve"> a </w:t>
      </w:r>
      <w:r w:rsidR="00FE054D">
        <w:rPr>
          <w:rFonts w:ascii="Arial" w:hAnsi="Arial" w:cs="Arial"/>
          <w:sz w:val="24"/>
          <w:szCs w:val="24"/>
        </w:rPr>
        <w:t>h</w:t>
      </w:r>
      <w:r w:rsidR="00E601E0">
        <w:rPr>
          <w:rFonts w:ascii="Arial" w:hAnsi="Arial" w:cs="Arial"/>
          <w:sz w:val="24"/>
          <w:szCs w:val="24"/>
        </w:rPr>
        <w:t>a</w:t>
      </w:r>
      <w:r w:rsidR="00FE054D">
        <w:rPr>
          <w:rFonts w:ascii="Arial" w:hAnsi="Arial" w:cs="Arial"/>
          <w:sz w:val="24"/>
          <w:szCs w:val="24"/>
        </w:rPr>
        <w:t>lf</w:t>
      </w:r>
      <w:r w:rsidR="00E601E0">
        <w:rPr>
          <w:rFonts w:ascii="Arial" w:hAnsi="Arial" w:cs="Arial"/>
          <w:sz w:val="24"/>
          <w:szCs w:val="24"/>
        </w:rPr>
        <w:t>-</w:t>
      </w:r>
      <w:r w:rsidR="00FE054D">
        <w:rPr>
          <w:rFonts w:ascii="Arial" w:hAnsi="Arial" w:cs="Arial"/>
          <w:sz w:val="24"/>
          <w:szCs w:val="24"/>
        </w:rPr>
        <w:t>time minister</w:t>
      </w:r>
      <w:r w:rsidR="00244B63">
        <w:rPr>
          <w:rFonts w:ascii="Arial" w:hAnsi="Arial" w:cs="Arial"/>
          <w:sz w:val="24"/>
          <w:szCs w:val="24"/>
        </w:rPr>
        <w:t xml:space="preserve"> or</w:t>
      </w:r>
      <w:r w:rsidR="00FE054D">
        <w:rPr>
          <w:rFonts w:ascii="Arial" w:hAnsi="Arial" w:cs="Arial"/>
          <w:sz w:val="24"/>
          <w:szCs w:val="24"/>
        </w:rPr>
        <w:t xml:space="preserve"> assistant minister.</w:t>
      </w:r>
    </w:p>
    <w:p w14:paraId="242D9FA9" w14:textId="77777777" w:rsidR="00A71B92" w:rsidRDefault="00C012DF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</w:t>
      </w:r>
      <w:r w:rsidR="00D77381">
        <w:rPr>
          <w:rFonts w:ascii="Arial" w:hAnsi="Arial" w:cs="Arial"/>
          <w:sz w:val="24"/>
          <w:szCs w:val="24"/>
        </w:rPr>
        <w:t>cus</w:t>
      </w:r>
      <w:r>
        <w:rPr>
          <w:rFonts w:ascii="Arial" w:hAnsi="Arial" w:cs="Arial"/>
          <w:sz w:val="24"/>
          <w:szCs w:val="24"/>
        </w:rPr>
        <w:t xml:space="preserve"> efforts on staff and place, he proposed</w:t>
      </w:r>
      <w:r w:rsidR="00E206FA">
        <w:rPr>
          <w:rFonts w:ascii="Arial" w:hAnsi="Arial" w:cs="Arial"/>
          <w:sz w:val="24"/>
          <w:szCs w:val="24"/>
        </w:rPr>
        <w:t xml:space="preserve"> restructur</w:t>
      </w:r>
      <w:r w:rsidR="006E4F91">
        <w:rPr>
          <w:rFonts w:ascii="Arial" w:hAnsi="Arial" w:cs="Arial"/>
          <w:sz w:val="24"/>
          <w:szCs w:val="24"/>
        </w:rPr>
        <w:t>ing</w:t>
      </w:r>
      <w:r w:rsidR="00E206FA">
        <w:rPr>
          <w:rFonts w:ascii="Arial" w:hAnsi="Arial" w:cs="Arial"/>
          <w:sz w:val="24"/>
          <w:szCs w:val="24"/>
        </w:rPr>
        <w:t xml:space="preserve"> his time (hands</w:t>
      </w:r>
      <w:r w:rsidR="00D22ACB">
        <w:rPr>
          <w:rFonts w:ascii="Arial" w:hAnsi="Arial" w:cs="Arial"/>
          <w:sz w:val="24"/>
          <w:szCs w:val="24"/>
        </w:rPr>
        <w:t>-</w:t>
      </w:r>
      <w:r w:rsidR="00E206FA">
        <w:rPr>
          <w:rFonts w:ascii="Arial" w:hAnsi="Arial" w:cs="Arial"/>
          <w:sz w:val="24"/>
          <w:szCs w:val="24"/>
        </w:rPr>
        <w:t>on with worship, working four Sundays out</w:t>
      </w:r>
      <w:r w:rsidR="009C4C16">
        <w:rPr>
          <w:rFonts w:ascii="Arial" w:hAnsi="Arial" w:cs="Arial"/>
          <w:sz w:val="24"/>
          <w:szCs w:val="24"/>
        </w:rPr>
        <w:t xml:space="preserve"> with people who are working on </w:t>
      </w:r>
      <w:proofErr w:type="gramStart"/>
      <w:r w:rsidR="00C03CF4">
        <w:rPr>
          <w:rFonts w:ascii="Arial" w:hAnsi="Arial" w:cs="Arial"/>
          <w:sz w:val="24"/>
          <w:szCs w:val="24"/>
        </w:rPr>
        <w:t>worship?</w:t>
      </w:r>
      <w:r w:rsidR="009C4C16">
        <w:rPr>
          <w:rFonts w:ascii="Arial" w:hAnsi="Arial" w:cs="Arial"/>
          <w:sz w:val="24"/>
          <w:szCs w:val="24"/>
        </w:rPr>
        <w:t>,</w:t>
      </w:r>
      <w:proofErr w:type="gramEnd"/>
      <w:r w:rsidR="00722C86">
        <w:rPr>
          <w:rFonts w:ascii="Arial" w:hAnsi="Arial" w:cs="Arial"/>
          <w:sz w:val="24"/>
          <w:szCs w:val="24"/>
        </w:rPr>
        <w:t xml:space="preserve"> </w:t>
      </w:r>
      <w:r w:rsidR="009C4C16">
        <w:rPr>
          <w:rFonts w:ascii="Arial" w:hAnsi="Arial" w:cs="Arial"/>
          <w:sz w:val="24"/>
          <w:szCs w:val="24"/>
        </w:rPr>
        <w:t xml:space="preserve">begin to </w:t>
      </w:r>
      <w:r w:rsidR="00722C86">
        <w:rPr>
          <w:rFonts w:ascii="Arial" w:hAnsi="Arial" w:cs="Arial"/>
          <w:sz w:val="24"/>
          <w:szCs w:val="24"/>
        </w:rPr>
        <w:t>consider speakers and musicians to fill pulpit, and look at targeted ministry program</w:t>
      </w:r>
      <w:r w:rsidR="00035FFC">
        <w:rPr>
          <w:rFonts w:ascii="Arial" w:hAnsi="Arial" w:cs="Arial"/>
          <w:sz w:val="24"/>
          <w:szCs w:val="24"/>
        </w:rPr>
        <w:t>.</w:t>
      </w:r>
      <w:r w:rsidR="00C03CF4">
        <w:rPr>
          <w:rFonts w:ascii="Arial" w:hAnsi="Arial" w:cs="Arial"/>
          <w:sz w:val="24"/>
          <w:szCs w:val="24"/>
        </w:rPr>
        <w:t xml:space="preserve"> Don will work to include the </w:t>
      </w:r>
      <w:r w:rsidR="00D22ACB">
        <w:rPr>
          <w:rFonts w:ascii="Arial" w:hAnsi="Arial" w:cs="Arial"/>
          <w:sz w:val="24"/>
          <w:szCs w:val="24"/>
        </w:rPr>
        <w:t>M</w:t>
      </w:r>
      <w:r w:rsidR="00C03CF4">
        <w:rPr>
          <w:rFonts w:ascii="Arial" w:hAnsi="Arial" w:cs="Arial"/>
          <w:sz w:val="24"/>
          <w:szCs w:val="24"/>
        </w:rPr>
        <w:t xml:space="preserve">usic </w:t>
      </w:r>
      <w:r w:rsidR="00D22ACB">
        <w:rPr>
          <w:rFonts w:ascii="Arial" w:hAnsi="Arial" w:cs="Arial"/>
          <w:sz w:val="24"/>
          <w:szCs w:val="24"/>
        </w:rPr>
        <w:t>P</w:t>
      </w:r>
      <w:r w:rsidR="00C03CF4">
        <w:rPr>
          <w:rFonts w:ascii="Arial" w:hAnsi="Arial" w:cs="Arial"/>
          <w:sz w:val="24"/>
          <w:szCs w:val="24"/>
        </w:rPr>
        <w:t xml:space="preserve">lanning </w:t>
      </w:r>
      <w:r w:rsidR="00D22ACB">
        <w:rPr>
          <w:rFonts w:ascii="Arial" w:hAnsi="Arial" w:cs="Arial"/>
          <w:sz w:val="24"/>
          <w:szCs w:val="24"/>
        </w:rPr>
        <w:t>Team</w:t>
      </w:r>
      <w:r w:rsidR="00C03C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3CF4">
        <w:rPr>
          <w:rFonts w:ascii="Arial" w:hAnsi="Arial" w:cs="Arial"/>
          <w:sz w:val="24"/>
          <w:szCs w:val="24"/>
        </w:rPr>
        <w:t>into</w:t>
      </w:r>
      <w:proofErr w:type="gramEnd"/>
      <w:r w:rsidR="00C03CF4">
        <w:rPr>
          <w:rFonts w:ascii="Arial" w:hAnsi="Arial" w:cs="Arial"/>
          <w:sz w:val="24"/>
          <w:szCs w:val="24"/>
        </w:rPr>
        <w:t xml:space="preserve"> the Sunday Services Team.</w:t>
      </w:r>
      <w:r w:rsidR="008F1F4F">
        <w:rPr>
          <w:rFonts w:ascii="Arial" w:hAnsi="Arial" w:cs="Arial"/>
          <w:sz w:val="24"/>
          <w:szCs w:val="24"/>
        </w:rPr>
        <w:t xml:space="preserve"> </w:t>
      </w:r>
      <w:r w:rsidR="00E66DB7">
        <w:rPr>
          <w:rFonts w:ascii="Arial" w:hAnsi="Arial" w:cs="Arial"/>
          <w:sz w:val="24"/>
          <w:szCs w:val="24"/>
        </w:rPr>
        <w:t xml:space="preserve">Administration (mtgs, mtg prep, UUA contacts, research, getting into the documents – </w:t>
      </w:r>
      <w:r w:rsidR="00E66DB7">
        <w:rPr>
          <w:rFonts w:ascii="Arial" w:hAnsi="Arial" w:cs="Arial"/>
          <w:sz w:val="24"/>
          <w:szCs w:val="24"/>
        </w:rPr>
        <w:lastRenderedPageBreak/>
        <w:t xml:space="preserve">policies, procedures). </w:t>
      </w:r>
      <w:r w:rsidR="004576FB">
        <w:rPr>
          <w:rFonts w:ascii="Arial" w:hAnsi="Arial" w:cs="Arial"/>
          <w:sz w:val="24"/>
          <w:szCs w:val="24"/>
        </w:rPr>
        <w:t>Jenell recommended the Board set priorities.</w:t>
      </w:r>
      <w:r w:rsidR="00C03CF4">
        <w:rPr>
          <w:rFonts w:ascii="Arial" w:hAnsi="Arial" w:cs="Arial"/>
          <w:sz w:val="24"/>
          <w:szCs w:val="24"/>
        </w:rPr>
        <w:t xml:space="preserve"> Peg will follow through with Don and Sarah Millspaugh from the Pacific West Region.</w:t>
      </w:r>
    </w:p>
    <w:p w14:paraId="0D72FF18" w14:textId="108A91B6" w:rsidR="00A71B92" w:rsidRDefault="00B85218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discussion of</w:t>
      </w:r>
      <w:r w:rsidR="00AA0E23">
        <w:rPr>
          <w:rFonts w:ascii="Arial" w:hAnsi="Arial" w:cs="Arial"/>
          <w:sz w:val="24"/>
          <w:szCs w:val="24"/>
        </w:rPr>
        <w:t xml:space="preserve"> options for structuring</w:t>
      </w:r>
      <w:r w:rsidR="00CE4C60">
        <w:rPr>
          <w:rFonts w:ascii="Arial" w:hAnsi="Arial" w:cs="Arial"/>
          <w:sz w:val="24"/>
          <w:szCs w:val="24"/>
        </w:rPr>
        <w:t xml:space="preserve"> pulpit services over next four months</w:t>
      </w:r>
      <w:r>
        <w:rPr>
          <w:rFonts w:ascii="Arial" w:hAnsi="Arial" w:cs="Arial"/>
          <w:sz w:val="24"/>
          <w:szCs w:val="24"/>
        </w:rPr>
        <w:t xml:space="preserve"> with a desire to have Don f</w:t>
      </w:r>
      <w:r w:rsidR="00780160">
        <w:rPr>
          <w:rFonts w:ascii="Arial" w:hAnsi="Arial" w:cs="Arial"/>
          <w:sz w:val="24"/>
          <w:szCs w:val="24"/>
        </w:rPr>
        <w:t xml:space="preserve">ocus on </w:t>
      </w:r>
      <w:r>
        <w:rPr>
          <w:rFonts w:ascii="Arial" w:hAnsi="Arial" w:cs="Arial"/>
          <w:sz w:val="24"/>
          <w:szCs w:val="24"/>
        </w:rPr>
        <w:t xml:space="preserve">a </w:t>
      </w:r>
      <w:r w:rsidR="00780160">
        <w:rPr>
          <w:rFonts w:ascii="Arial" w:hAnsi="Arial" w:cs="Arial"/>
          <w:sz w:val="24"/>
          <w:szCs w:val="24"/>
        </w:rPr>
        <w:t>January</w:t>
      </w:r>
      <w:r w:rsidR="004576FB">
        <w:rPr>
          <w:rFonts w:ascii="Arial" w:hAnsi="Arial" w:cs="Arial"/>
          <w:sz w:val="24"/>
          <w:szCs w:val="24"/>
        </w:rPr>
        <w:t xml:space="preserve"> </w:t>
      </w:r>
      <w:r w:rsidR="00780160">
        <w:rPr>
          <w:rFonts w:ascii="Arial" w:hAnsi="Arial" w:cs="Arial"/>
          <w:sz w:val="24"/>
          <w:szCs w:val="24"/>
        </w:rPr>
        <w:t>start up</w:t>
      </w:r>
      <w:r w:rsidR="00B00099">
        <w:rPr>
          <w:rFonts w:ascii="Arial" w:hAnsi="Arial" w:cs="Arial"/>
          <w:sz w:val="24"/>
          <w:szCs w:val="24"/>
        </w:rPr>
        <w:t xml:space="preserve">: </w:t>
      </w:r>
      <w:r w:rsidR="00780160">
        <w:rPr>
          <w:rFonts w:ascii="Arial" w:hAnsi="Arial" w:cs="Arial"/>
          <w:sz w:val="24"/>
          <w:szCs w:val="24"/>
        </w:rPr>
        <w:t xml:space="preserve">QUUF </w:t>
      </w:r>
      <w:r w:rsidR="00AA0E23">
        <w:rPr>
          <w:rFonts w:ascii="Arial" w:hAnsi="Arial" w:cs="Arial"/>
          <w:sz w:val="24"/>
          <w:szCs w:val="24"/>
        </w:rPr>
        <w:t xml:space="preserve">led by Christina and Beau </w:t>
      </w:r>
      <w:r w:rsidR="00780160">
        <w:rPr>
          <w:rFonts w:ascii="Arial" w:hAnsi="Arial" w:cs="Arial"/>
          <w:sz w:val="24"/>
          <w:szCs w:val="24"/>
        </w:rPr>
        <w:t xml:space="preserve">could fill the pulpit </w:t>
      </w:r>
      <w:r>
        <w:rPr>
          <w:rFonts w:ascii="Arial" w:hAnsi="Arial" w:cs="Arial"/>
          <w:sz w:val="24"/>
          <w:szCs w:val="24"/>
        </w:rPr>
        <w:t xml:space="preserve">on </w:t>
      </w:r>
      <w:r w:rsidR="00780160">
        <w:rPr>
          <w:rFonts w:ascii="Arial" w:hAnsi="Arial" w:cs="Arial"/>
          <w:sz w:val="24"/>
          <w:szCs w:val="24"/>
        </w:rPr>
        <w:t>all but Don’s one Sunday a month</w:t>
      </w:r>
      <w:r w:rsidR="00B00099">
        <w:rPr>
          <w:rFonts w:ascii="Arial" w:hAnsi="Arial" w:cs="Arial"/>
          <w:sz w:val="24"/>
          <w:szCs w:val="24"/>
        </w:rPr>
        <w:t>,</w:t>
      </w:r>
      <w:r w:rsidR="009B4BF7">
        <w:rPr>
          <w:rFonts w:ascii="Arial" w:hAnsi="Arial" w:cs="Arial"/>
          <w:sz w:val="24"/>
          <w:szCs w:val="24"/>
        </w:rPr>
        <w:t xml:space="preserve"> </w:t>
      </w:r>
      <w:r w:rsidR="00B00099">
        <w:rPr>
          <w:rFonts w:ascii="Arial" w:hAnsi="Arial" w:cs="Arial"/>
          <w:sz w:val="24"/>
          <w:szCs w:val="24"/>
        </w:rPr>
        <w:t xml:space="preserve">or </w:t>
      </w:r>
      <w:r w:rsidR="009B4BF7">
        <w:rPr>
          <w:rFonts w:ascii="Arial" w:hAnsi="Arial" w:cs="Arial"/>
          <w:sz w:val="24"/>
          <w:szCs w:val="24"/>
        </w:rPr>
        <w:t>outside worship assistance to protect staff energy</w:t>
      </w:r>
      <w:r w:rsidR="00B00099">
        <w:rPr>
          <w:rFonts w:ascii="Arial" w:hAnsi="Arial" w:cs="Arial"/>
          <w:sz w:val="24"/>
          <w:szCs w:val="24"/>
        </w:rPr>
        <w:t>.</w:t>
      </w:r>
    </w:p>
    <w:p w14:paraId="13DE100E" w14:textId="77777777" w:rsidR="00A71B92" w:rsidRDefault="00AA0E23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provided thoughts o</w:t>
      </w:r>
      <w:r w:rsidR="005C177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5C1779">
        <w:rPr>
          <w:rFonts w:ascii="Arial" w:hAnsi="Arial" w:cs="Arial"/>
          <w:sz w:val="24"/>
          <w:szCs w:val="24"/>
        </w:rPr>
        <w:t>guidance/</w:t>
      </w:r>
      <w:r>
        <w:rPr>
          <w:rFonts w:ascii="Arial" w:hAnsi="Arial" w:cs="Arial"/>
          <w:sz w:val="24"/>
          <w:szCs w:val="24"/>
        </w:rPr>
        <w:t>areas of focus, including getting</w:t>
      </w:r>
      <w:r w:rsidR="003415FF">
        <w:rPr>
          <w:rFonts w:ascii="Arial" w:hAnsi="Arial" w:cs="Arial"/>
          <w:sz w:val="24"/>
          <w:szCs w:val="24"/>
        </w:rPr>
        <w:t xml:space="preserve"> a transition team together soon,</w:t>
      </w:r>
      <w:r w:rsidR="005C1779">
        <w:rPr>
          <w:rFonts w:ascii="Arial" w:hAnsi="Arial" w:cs="Arial"/>
          <w:sz w:val="24"/>
          <w:szCs w:val="24"/>
        </w:rPr>
        <w:t xml:space="preserve"> having Don to </w:t>
      </w:r>
      <w:proofErr w:type="gramStart"/>
      <w:r w:rsidR="00DC4496">
        <w:rPr>
          <w:rFonts w:ascii="Arial" w:hAnsi="Arial" w:cs="Arial"/>
          <w:sz w:val="24"/>
          <w:szCs w:val="24"/>
        </w:rPr>
        <w:t>brief</w:t>
      </w:r>
      <w:proofErr w:type="gramEnd"/>
      <w:r w:rsidR="00DC4496">
        <w:rPr>
          <w:rFonts w:ascii="Arial" w:hAnsi="Arial" w:cs="Arial"/>
          <w:sz w:val="24"/>
          <w:szCs w:val="24"/>
        </w:rPr>
        <w:t xml:space="preserve"> monthly </w:t>
      </w:r>
      <w:r w:rsidR="005C1779">
        <w:rPr>
          <w:rFonts w:ascii="Arial" w:hAnsi="Arial" w:cs="Arial"/>
          <w:sz w:val="24"/>
          <w:szCs w:val="24"/>
        </w:rPr>
        <w:t>conne</w:t>
      </w:r>
      <w:r w:rsidR="00DC4496">
        <w:rPr>
          <w:rFonts w:ascii="Arial" w:hAnsi="Arial" w:cs="Arial"/>
          <w:sz w:val="24"/>
          <w:szCs w:val="24"/>
        </w:rPr>
        <w:t>ction</w:t>
      </w:r>
      <w:r w:rsidR="005C1779">
        <w:rPr>
          <w:rFonts w:ascii="Arial" w:hAnsi="Arial" w:cs="Arial"/>
          <w:sz w:val="24"/>
          <w:szCs w:val="24"/>
        </w:rPr>
        <w:t>s/</w:t>
      </w:r>
      <w:proofErr w:type="gramStart"/>
      <w:r w:rsidR="005C1779">
        <w:rPr>
          <w:rFonts w:ascii="Arial" w:hAnsi="Arial" w:cs="Arial"/>
          <w:sz w:val="24"/>
          <w:szCs w:val="24"/>
        </w:rPr>
        <w:t>greetings</w:t>
      </w:r>
      <w:proofErr w:type="gramEnd"/>
      <w:r w:rsidR="00DC44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either v</w:t>
      </w:r>
      <w:r w:rsidR="00DC4496">
        <w:rPr>
          <w:rFonts w:ascii="Arial" w:hAnsi="Arial" w:cs="Arial"/>
          <w:sz w:val="24"/>
          <w:szCs w:val="24"/>
        </w:rPr>
        <w:t>irtual</w:t>
      </w:r>
      <w:r>
        <w:rPr>
          <w:rFonts w:ascii="Arial" w:hAnsi="Arial" w:cs="Arial"/>
          <w:sz w:val="24"/>
          <w:szCs w:val="24"/>
        </w:rPr>
        <w:t xml:space="preserve"> or via</w:t>
      </w:r>
      <w:r w:rsidR="00596D2F">
        <w:rPr>
          <w:rFonts w:ascii="Arial" w:hAnsi="Arial" w:cs="Arial"/>
          <w:sz w:val="24"/>
          <w:szCs w:val="24"/>
        </w:rPr>
        <w:t xml:space="preserve"> </w:t>
      </w:r>
      <w:r w:rsidR="009E0DD7">
        <w:rPr>
          <w:rFonts w:ascii="Arial" w:hAnsi="Arial" w:cs="Arial"/>
          <w:sz w:val="24"/>
          <w:szCs w:val="24"/>
        </w:rPr>
        <w:t>blog</w:t>
      </w:r>
      <w:r w:rsidR="005C1779">
        <w:rPr>
          <w:rFonts w:ascii="Arial" w:hAnsi="Arial" w:cs="Arial"/>
          <w:sz w:val="24"/>
          <w:szCs w:val="24"/>
        </w:rPr>
        <w:t xml:space="preserve">, getting worship transition support from UUA, connecting with </w:t>
      </w:r>
      <w:r w:rsidR="00C23FCB">
        <w:rPr>
          <w:rFonts w:ascii="Arial" w:hAnsi="Arial" w:cs="Arial"/>
          <w:sz w:val="24"/>
          <w:szCs w:val="24"/>
        </w:rPr>
        <w:t>young families</w:t>
      </w:r>
      <w:r w:rsidR="005C1779">
        <w:rPr>
          <w:rFonts w:ascii="Arial" w:hAnsi="Arial" w:cs="Arial"/>
          <w:sz w:val="24"/>
          <w:szCs w:val="24"/>
        </w:rPr>
        <w:t>, and</w:t>
      </w:r>
      <w:r w:rsidR="00C23FCB">
        <w:rPr>
          <w:rFonts w:ascii="Arial" w:hAnsi="Arial" w:cs="Arial"/>
          <w:sz w:val="24"/>
          <w:szCs w:val="24"/>
        </w:rPr>
        <w:t xml:space="preserve"> </w:t>
      </w:r>
      <w:r w:rsidR="005848DF">
        <w:rPr>
          <w:rFonts w:ascii="Arial" w:hAnsi="Arial" w:cs="Arial"/>
          <w:sz w:val="24"/>
          <w:szCs w:val="24"/>
        </w:rPr>
        <w:t>engag</w:t>
      </w:r>
      <w:r w:rsidR="005C1779">
        <w:rPr>
          <w:rFonts w:ascii="Arial" w:hAnsi="Arial" w:cs="Arial"/>
          <w:sz w:val="24"/>
          <w:szCs w:val="24"/>
        </w:rPr>
        <w:t>ing</w:t>
      </w:r>
      <w:r w:rsidR="005848DF">
        <w:rPr>
          <w:rFonts w:ascii="Arial" w:hAnsi="Arial" w:cs="Arial"/>
          <w:sz w:val="24"/>
          <w:szCs w:val="24"/>
        </w:rPr>
        <w:t xml:space="preserve"> with the </w:t>
      </w:r>
      <w:r w:rsidR="00C23FCB">
        <w:rPr>
          <w:rFonts w:ascii="Arial" w:hAnsi="Arial" w:cs="Arial"/>
          <w:sz w:val="24"/>
          <w:szCs w:val="24"/>
        </w:rPr>
        <w:t>new online music progra</w:t>
      </w:r>
      <w:r w:rsidR="002A6392">
        <w:rPr>
          <w:rFonts w:ascii="Arial" w:hAnsi="Arial" w:cs="Arial"/>
          <w:sz w:val="24"/>
          <w:szCs w:val="24"/>
        </w:rPr>
        <w:t>m.</w:t>
      </w:r>
    </w:p>
    <w:p w14:paraId="1944781B" w14:textId="77777777" w:rsidR="00A71B92" w:rsidRDefault="00D020C6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3969C9">
        <w:rPr>
          <w:rFonts w:ascii="Arial" w:hAnsi="Arial" w:cs="Arial"/>
          <w:b/>
          <w:bCs/>
          <w:sz w:val="24"/>
          <w:szCs w:val="24"/>
        </w:rPr>
        <w:t>Announcement:</w:t>
      </w:r>
      <w:r>
        <w:rPr>
          <w:rFonts w:ascii="Arial" w:hAnsi="Arial" w:cs="Arial"/>
          <w:sz w:val="24"/>
          <w:szCs w:val="24"/>
        </w:rPr>
        <w:t xml:space="preserve"> </w:t>
      </w:r>
      <w:r w:rsidR="00A055CB">
        <w:rPr>
          <w:rFonts w:ascii="Arial" w:hAnsi="Arial" w:cs="Arial"/>
          <w:sz w:val="24"/>
          <w:szCs w:val="24"/>
        </w:rPr>
        <w:t>Julia announced th</w:t>
      </w:r>
      <w:r w:rsidR="007557D9">
        <w:rPr>
          <w:rFonts w:ascii="Arial" w:hAnsi="Arial" w:cs="Arial"/>
          <w:sz w:val="24"/>
          <w:szCs w:val="24"/>
        </w:rPr>
        <w:t xml:space="preserve">at on </w:t>
      </w:r>
      <w:r w:rsidR="003969C9" w:rsidRPr="003969C9">
        <w:rPr>
          <w:rFonts w:ascii="Arial" w:hAnsi="Arial" w:cs="Arial"/>
          <w:sz w:val="24"/>
          <w:szCs w:val="24"/>
        </w:rPr>
        <w:t>Sept 1, 4</w:t>
      </w:r>
      <w:r w:rsidR="00A71B92">
        <w:rPr>
          <w:rFonts w:ascii="Arial" w:hAnsi="Arial" w:cs="Arial"/>
          <w:sz w:val="24"/>
          <w:szCs w:val="24"/>
        </w:rPr>
        <w:t xml:space="preserve"> to </w:t>
      </w:r>
      <w:r w:rsidR="003969C9" w:rsidRPr="003969C9">
        <w:rPr>
          <w:rFonts w:ascii="Arial" w:hAnsi="Arial" w:cs="Arial"/>
          <w:sz w:val="24"/>
          <w:szCs w:val="24"/>
        </w:rPr>
        <w:t>5</w:t>
      </w:r>
      <w:r w:rsidR="00A71B92">
        <w:rPr>
          <w:rFonts w:ascii="Arial" w:hAnsi="Arial" w:cs="Arial"/>
          <w:sz w:val="24"/>
          <w:szCs w:val="24"/>
        </w:rPr>
        <w:t>pm</w:t>
      </w:r>
      <w:r w:rsidR="003969C9" w:rsidRPr="003969C9">
        <w:rPr>
          <w:rFonts w:ascii="Arial" w:hAnsi="Arial" w:cs="Arial"/>
          <w:sz w:val="24"/>
          <w:szCs w:val="24"/>
        </w:rPr>
        <w:t xml:space="preserve">, </w:t>
      </w:r>
      <w:r w:rsidR="00C03CF4">
        <w:rPr>
          <w:rFonts w:ascii="Arial" w:hAnsi="Arial" w:cs="Arial"/>
          <w:sz w:val="24"/>
          <w:szCs w:val="24"/>
        </w:rPr>
        <w:t xml:space="preserve">there will be </w:t>
      </w:r>
      <w:r w:rsidR="003969C9" w:rsidRPr="003969C9">
        <w:rPr>
          <w:rFonts w:ascii="Arial" w:hAnsi="Arial" w:cs="Arial"/>
          <w:sz w:val="24"/>
          <w:szCs w:val="24"/>
        </w:rPr>
        <w:t>a vigil for Immigrants at Haller Fountain</w:t>
      </w:r>
      <w:r w:rsidR="00C03CF4">
        <w:rPr>
          <w:rFonts w:ascii="Arial" w:hAnsi="Arial" w:cs="Arial"/>
          <w:sz w:val="24"/>
          <w:szCs w:val="24"/>
        </w:rPr>
        <w:t xml:space="preserve"> l</w:t>
      </w:r>
      <w:r w:rsidR="003969C9" w:rsidRPr="003969C9">
        <w:rPr>
          <w:rFonts w:ascii="Arial" w:hAnsi="Arial" w:cs="Arial"/>
          <w:sz w:val="24"/>
          <w:szCs w:val="24"/>
        </w:rPr>
        <w:t>ed by Jefferson Interfaith</w:t>
      </w:r>
      <w:r w:rsidR="003969C9">
        <w:rPr>
          <w:rFonts w:ascii="Arial" w:hAnsi="Arial" w:cs="Arial"/>
          <w:sz w:val="24"/>
          <w:szCs w:val="24"/>
        </w:rPr>
        <w:t xml:space="preserve"> </w:t>
      </w:r>
      <w:r w:rsidR="003969C9" w:rsidRPr="003969C9">
        <w:rPr>
          <w:rFonts w:ascii="Arial" w:hAnsi="Arial" w:cs="Arial"/>
          <w:sz w:val="24"/>
          <w:szCs w:val="24"/>
        </w:rPr>
        <w:t>Action Coalition.</w:t>
      </w:r>
    </w:p>
    <w:p w14:paraId="08D2FC6D" w14:textId="77777777" w:rsidR="00A71B92" w:rsidRDefault="00291DE5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Check Out</w:t>
      </w:r>
      <w:r w:rsidR="0000440D">
        <w:rPr>
          <w:rFonts w:ascii="Arial" w:hAnsi="Arial" w:cs="Arial"/>
          <w:b/>
          <w:bCs/>
          <w:sz w:val="24"/>
          <w:szCs w:val="24"/>
        </w:rPr>
        <w:t xml:space="preserve"> on Process Observations</w:t>
      </w:r>
    </w:p>
    <w:p w14:paraId="758AE604" w14:textId="77777777" w:rsidR="00A71B92" w:rsidRDefault="00291DE5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Extinguishing the Chalice/Closing Words</w:t>
      </w:r>
      <w:r w:rsidR="00010BE5">
        <w:rPr>
          <w:rFonts w:ascii="Arial" w:hAnsi="Arial" w:cs="Arial"/>
          <w:b/>
          <w:bCs/>
          <w:color w:val="000000"/>
          <w:sz w:val="24"/>
          <w:szCs w:val="24"/>
        </w:rPr>
        <w:t xml:space="preserve"> by Gary Forbes</w:t>
      </w:r>
    </w:p>
    <w:p w14:paraId="49127F19" w14:textId="6CA7281A" w:rsidR="00802B18" w:rsidRPr="00802B18" w:rsidRDefault="00291DE5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802B18">
        <w:rPr>
          <w:rFonts w:ascii="Arial" w:hAnsi="Arial" w:cs="Arial"/>
          <w:b/>
          <w:bCs/>
          <w:color w:val="000000"/>
          <w:sz w:val="24"/>
          <w:szCs w:val="24"/>
        </w:rPr>
        <w:t>Next Meeting:</w:t>
      </w:r>
    </w:p>
    <w:p w14:paraId="372C1567" w14:textId="1413B067" w:rsidR="00FE658F" w:rsidRPr="00802B18" w:rsidRDefault="00291DE5" w:rsidP="00802B18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802B18">
        <w:rPr>
          <w:rFonts w:ascii="Arial" w:hAnsi="Arial" w:cs="Arial"/>
          <w:color w:val="000000"/>
          <w:sz w:val="24"/>
          <w:szCs w:val="24"/>
        </w:rPr>
        <w:t>Board Study Session-</w:t>
      </w:r>
      <w:r w:rsidR="007E6413" w:rsidRPr="00802B18">
        <w:rPr>
          <w:rFonts w:ascii="Arial" w:hAnsi="Arial" w:cs="Arial"/>
          <w:color w:val="000000"/>
          <w:sz w:val="24"/>
          <w:szCs w:val="24"/>
        </w:rPr>
        <w:t>Sep</w:t>
      </w:r>
      <w:r w:rsidR="00ED0560" w:rsidRPr="00802B18">
        <w:rPr>
          <w:rFonts w:ascii="Arial" w:hAnsi="Arial" w:cs="Arial"/>
          <w:color w:val="000000"/>
          <w:sz w:val="24"/>
          <w:szCs w:val="24"/>
        </w:rPr>
        <w:t>t</w:t>
      </w:r>
      <w:r w:rsidR="007E6413" w:rsidRPr="00802B18">
        <w:rPr>
          <w:rFonts w:ascii="Arial" w:hAnsi="Arial" w:cs="Arial"/>
          <w:color w:val="000000"/>
          <w:sz w:val="24"/>
          <w:szCs w:val="24"/>
        </w:rPr>
        <w:t>.</w:t>
      </w:r>
      <w:r w:rsidR="009148F8" w:rsidRPr="00802B18">
        <w:rPr>
          <w:rFonts w:ascii="Arial" w:hAnsi="Arial" w:cs="Arial"/>
          <w:color w:val="000000"/>
          <w:sz w:val="24"/>
          <w:szCs w:val="24"/>
        </w:rPr>
        <w:t xml:space="preserve"> </w:t>
      </w:r>
      <w:r w:rsidR="007E6413" w:rsidRPr="00802B18">
        <w:rPr>
          <w:rFonts w:ascii="Arial" w:hAnsi="Arial" w:cs="Arial"/>
          <w:color w:val="000000"/>
          <w:sz w:val="24"/>
          <w:szCs w:val="24"/>
        </w:rPr>
        <w:t>9</w:t>
      </w:r>
      <w:r w:rsidR="00ED0560" w:rsidRPr="00802B18">
        <w:rPr>
          <w:rFonts w:ascii="Arial" w:hAnsi="Arial" w:cs="Arial"/>
          <w:color w:val="000000"/>
          <w:sz w:val="24"/>
          <w:szCs w:val="24"/>
        </w:rPr>
        <w:t xml:space="preserve"> from </w:t>
      </w:r>
      <w:r w:rsidRPr="00802B18">
        <w:rPr>
          <w:rFonts w:ascii="Arial" w:hAnsi="Arial" w:cs="Arial"/>
          <w:color w:val="000000"/>
          <w:sz w:val="24"/>
          <w:szCs w:val="24"/>
        </w:rPr>
        <w:t>4-5:30</w:t>
      </w:r>
      <w:r w:rsidR="00A71B9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FE658F" w:rsidRPr="00802B18">
        <w:rPr>
          <w:rFonts w:ascii="Arial" w:hAnsi="Arial" w:cs="Arial"/>
          <w:sz w:val="24"/>
          <w:szCs w:val="24"/>
        </w:rPr>
        <w:t>a guided conversation on the governance model.</w:t>
      </w:r>
    </w:p>
    <w:p w14:paraId="657CE540" w14:textId="313DD8E0" w:rsidR="00FE658F" w:rsidRDefault="00FE658F" w:rsidP="00864F84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color w:val="000000"/>
          <w:sz w:val="24"/>
          <w:szCs w:val="24"/>
        </w:rPr>
      </w:pPr>
    </w:p>
    <w:p w14:paraId="35E3D3CC" w14:textId="3EDAE8D8" w:rsidR="00BE52CA" w:rsidRPr="00802B18" w:rsidRDefault="009148F8" w:rsidP="00802B18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sz w:val="24"/>
          <w:szCs w:val="24"/>
        </w:rPr>
      </w:pPr>
      <w:r w:rsidRPr="00802B18">
        <w:rPr>
          <w:rFonts w:ascii="Arial" w:hAnsi="Arial" w:cs="Arial"/>
          <w:color w:val="000000"/>
          <w:sz w:val="24"/>
          <w:szCs w:val="24"/>
        </w:rPr>
        <w:t xml:space="preserve">Board meeting Sept. 25 </w:t>
      </w:r>
      <w:r w:rsidR="0012450C" w:rsidRPr="00802B18">
        <w:rPr>
          <w:rFonts w:ascii="Arial" w:hAnsi="Arial" w:cs="Arial"/>
          <w:color w:val="000000"/>
          <w:sz w:val="24"/>
          <w:szCs w:val="24"/>
        </w:rPr>
        <w:t>from 4-6pm</w:t>
      </w:r>
      <w:r w:rsidR="00A71B9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E52CA" w:rsidRPr="00802B18">
        <w:rPr>
          <w:rFonts w:ascii="Arial" w:hAnsi="Arial" w:cs="Arial"/>
          <w:sz w:val="24"/>
          <w:szCs w:val="24"/>
        </w:rPr>
        <w:t>Board Covenant, Board Responsibilities, and Book Study discussion items aside from other topics.</w:t>
      </w:r>
    </w:p>
    <w:p w14:paraId="2DE94AC6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Cs/>
          <w:color w:val="000000"/>
          <w:sz w:val="24"/>
          <w:szCs w:val="24"/>
        </w:rPr>
      </w:pPr>
    </w:p>
    <w:p w14:paraId="554C89E5" w14:textId="77777777" w:rsidR="00A71B92" w:rsidRDefault="00291DE5" w:rsidP="00A71B92">
      <w:pPr>
        <w:tabs>
          <w:tab w:val="left" w:pos="720"/>
          <w:tab w:val="left" w:pos="1440"/>
          <w:tab w:val="right" w:pos="9000"/>
        </w:tabs>
        <w:spacing w:after="120"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ADJOURN</w:t>
      </w:r>
      <w:r w:rsidR="00BF7775">
        <w:rPr>
          <w:rFonts w:ascii="Arial" w:hAnsi="Arial" w:cs="Arial"/>
          <w:bCs/>
          <w:color w:val="000000"/>
          <w:sz w:val="24"/>
          <w:szCs w:val="24"/>
        </w:rPr>
        <w:t>. There being no further business, the meeting adjourned at 6:</w:t>
      </w:r>
      <w:r w:rsidR="007B61E5">
        <w:rPr>
          <w:rFonts w:ascii="Arial" w:hAnsi="Arial" w:cs="Arial"/>
          <w:bCs/>
          <w:color w:val="000000"/>
          <w:sz w:val="24"/>
          <w:szCs w:val="24"/>
        </w:rPr>
        <w:t>38</w:t>
      </w:r>
      <w:r w:rsidR="00BF7775">
        <w:rPr>
          <w:rFonts w:ascii="Arial" w:hAnsi="Arial" w:cs="Arial"/>
          <w:bCs/>
          <w:color w:val="000000"/>
          <w:sz w:val="24"/>
          <w:szCs w:val="24"/>
        </w:rPr>
        <w:t>pm.</w:t>
      </w:r>
    </w:p>
    <w:sectPr w:rsidR="00A71B92" w:rsidSect="00FF20A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7C84" w14:textId="77777777" w:rsidR="009E67D7" w:rsidRDefault="009E67D7">
      <w:r>
        <w:separator/>
      </w:r>
    </w:p>
  </w:endnote>
  <w:endnote w:type="continuationSeparator" w:id="0">
    <w:p w14:paraId="7D05DB71" w14:textId="77777777" w:rsidR="009E67D7" w:rsidRDefault="009E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1899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268B90C" w14:textId="77777777" w:rsidR="009A2A08" w:rsidRDefault="006E51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FF559" w14:textId="77777777" w:rsidR="009A2A08" w:rsidRDefault="009A2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0B7D" w14:textId="77777777" w:rsidR="009E67D7" w:rsidRDefault="009E67D7">
      <w:r>
        <w:separator/>
      </w:r>
    </w:p>
  </w:footnote>
  <w:footnote w:type="continuationSeparator" w:id="0">
    <w:p w14:paraId="7A3C883F" w14:textId="77777777" w:rsidR="009E67D7" w:rsidRDefault="009E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4FC"/>
    <w:multiLevelType w:val="hybridMultilevel"/>
    <w:tmpl w:val="110EC1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18B3944"/>
    <w:multiLevelType w:val="hybridMultilevel"/>
    <w:tmpl w:val="2FF09A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A4B6A95"/>
    <w:multiLevelType w:val="hybridMultilevel"/>
    <w:tmpl w:val="C5E2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80E1A"/>
    <w:multiLevelType w:val="hybridMultilevel"/>
    <w:tmpl w:val="6AD268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482267C"/>
    <w:multiLevelType w:val="hybridMultilevel"/>
    <w:tmpl w:val="14C6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3E41"/>
    <w:multiLevelType w:val="hybridMultilevel"/>
    <w:tmpl w:val="21FC4A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F861A3"/>
    <w:multiLevelType w:val="hybridMultilevel"/>
    <w:tmpl w:val="DDC468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BFC62AC"/>
    <w:multiLevelType w:val="hybridMultilevel"/>
    <w:tmpl w:val="6ED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21B9C"/>
    <w:multiLevelType w:val="hybridMultilevel"/>
    <w:tmpl w:val="9D2E7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B6145"/>
    <w:multiLevelType w:val="hybridMultilevel"/>
    <w:tmpl w:val="EED4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00574"/>
    <w:multiLevelType w:val="hybridMultilevel"/>
    <w:tmpl w:val="D18C66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E680F2A"/>
    <w:multiLevelType w:val="hybridMultilevel"/>
    <w:tmpl w:val="9C80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E6C23"/>
    <w:multiLevelType w:val="hybridMultilevel"/>
    <w:tmpl w:val="6FE2A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0A24CB"/>
    <w:multiLevelType w:val="hybridMultilevel"/>
    <w:tmpl w:val="944A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01385"/>
    <w:multiLevelType w:val="hybridMultilevel"/>
    <w:tmpl w:val="241EE0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906722894">
    <w:abstractNumId w:val="12"/>
  </w:num>
  <w:num w:numId="2" w16cid:durableId="236787865">
    <w:abstractNumId w:val="6"/>
  </w:num>
  <w:num w:numId="3" w16cid:durableId="1359430796">
    <w:abstractNumId w:val="0"/>
  </w:num>
  <w:num w:numId="4" w16cid:durableId="1853228031">
    <w:abstractNumId w:val="5"/>
  </w:num>
  <w:num w:numId="5" w16cid:durableId="34742891">
    <w:abstractNumId w:val="14"/>
  </w:num>
  <w:num w:numId="6" w16cid:durableId="536740904">
    <w:abstractNumId w:val="11"/>
  </w:num>
  <w:num w:numId="7" w16cid:durableId="446237565">
    <w:abstractNumId w:val="1"/>
  </w:num>
  <w:num w:numId="8" w16cid:durableId="1731801867">
    <w:abstractNumId w:val="7"/>
  </w:num>
  <w:num w:numId="9" w16cid:durableId="2073967071">
    <w:abstractNumId w:val="4"/>
  </w:num>
  <w:num w:numId="10" w16cid:durableId="2104639312">
    <w:abstractNumId w:val="8"/>
  </w:num>
  <w:num w:numId="11" w16cid:durableId="91518465">
    <w:abstractNumId w:val="10"/>
  </w:num>
  <w:num w:numId="12" w16cid:durableId="989332327">
    <w:abstractNumId w:val="3"/>
  </w:num>
  <w:num w:numId="13" w16cid:durableId="464733675">
    <w:abstractNumId w:val="2"/>
  </w:num>
  <w:num w:numId="14" w16cid:durableId="1021318403">
    <w:abstractNumId w:val="9"/>
  </w:num>
  <w:num w:numId="15" w16cid:durableId="119806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E"/>
    <w:rsid w:val="00001A42"/>
    <w:rsid w:val="0000440D"/>
    <w:rsid w:val="00010BE5"/>
    <w:rsid w:val="00011ACD"/>
    <w:rsid w:val="000144B6"/>
    <w:rsid w:val="0001704B"/>
    <w:rsid w:val="00024DB8"/>
    <w:rsid w:val="000322F8"/>
    <w:rsid w:val="00035F6D"/>
    <w:rsid w:val="00035FFC"/>
    <w:rsid w:val="000362F1"/>
    <w:rsid w:val="000461AC"/>
    <w:rsid w:val="0005226D"/>
    <w:rsid w:val="00052332"/>
    <w:rsid w:val="000530D4"/>
    <w:rsid w:val="000573FF"/>
    <w:rsid w:val="00066B19"/>
    <w:rsid w:val="00071EA0"/>
    <w:rsid w:val="00074166"/>
    <w:rsid w:val="00074C76"/>
    <w:rsid w:val="0007535E"/>
    <w:rsid w:val="00075B52"/>
    <w:rsid w:val="0007665D"/>
    <w:rsid w:val="000808B4"/>
    <w:rsid w:val="000824E5"/>
    <w:rsid w:val="000919AA"/>
    <w:rsid w:val="00094741"/>
    <w:rsid w:val="00095320"/>
    <w:rsid w:val="00095E27"/>
    <w:rsid w:val="0009781D"/>
    <w:rsid w:val="000A061A"/>
    <w:rsid w:val="000B34F1"/>
    <w:rsid w:val="000B54C6"/>
    <w:rsid w:val="000C07B5"/>
    <w:rsid w:val="000C11F2"/>
    <w:rsid w:val="000C1823"/>
    <w:rsid w:val="000C3186"/>
    <w:rsid w:val="000C4E7B"/>
    <w:rsid w:val="000D2B2F"/>
    <w:rsid w:val="000D3A03"/>
    <w:rsid w:val="000D5B56"/>
    <w:rsid w:val="000D7CD9"/>
    <w:rsid w:val="000E27B3"/>
    <w:rsid w:val="000E3382"/>
    <w:rsid w:val="000F5B14"/>
    <w:rsid w:val="00100D3F"/>
    <w:rsid w:val="0012450C"/>
    <w:rsid w:val="00133073"/>
    <w:rsid w:val="0014667F"/>
    <w:rsid w:val="00151686"/>
    <w:rsid w:val="00152ADD"/>
    <w:rsid w:val="00155531"/>
    <w:rsid w:val="00160482"/>
    <w:rsid w:val="00160987"/>
    <w:rsid w:val="00166101"/>
    <w:rsid w:val="0016624B"/>
    <w:rsid w:val="00167CF1"/>
    <w:rsid w:val="00171D94"/>
    <w:rsid w:val="00172F6E"/>
    <w:rsid w:val="00173E0C"/>
    <w:rsid w:val="00185F0F"/>
    <w:rsid w:val="0019015B"/>
    <w:rsid w:val="001A027D"/>
    <w:rsid w:val="001A5AC2"/>
    <w:rsid w:val="001C0A6C"/>
    <w:rsid w:val="001C2E01"/>
    <w:rsid w:val="001C3651"/>
    <w:rsid w:val="001C4F3C"/>
    <w:rsid w:val="001D0117"/>
    <w:rsid w:val="001D278A"/>
    <w:rsid w:val="001E05B2"/>
    <w:rsid w:val="001E4BC9"/>
    <w:rsid w:val="001E4E95"/>
    <w:rsid w:val="001E6906"/>
    <w:rsid w:val="001F2372"/>
    <w:rsid w:val="00203520"/>
    <w:rsid w:val="00205B8D"/>
    <w:rsid w:val="00222D18"/>
    <w:rsid w:val="002328D1"/>
    <w:rsid w:val="00242A64"/>
    <w:rsid w:val="00244B63"/>
    <w:rsid w:val="00260950"/>
    <w:rsid w:val="0026478C"/>
    <w:rsid w:val="0027006D"/>
    <w:rsid w:val="002704A9"/>
    <w:rsid w:val="002730B3"/>
    <w:rsid w:val="002775E9"/>
    <w:rsid w:val="0028103A"/>
    <w:rsid w:val="00281A08"/>
    <w:rsid w:val="002862D3"/>
    <w:rsid w:val="00291DE5"/>
    <w:rsid w:val="002A15B1"/>
    <w:rsid w:val="002A233D"/>
    <w:rsid w:val="002A5087"/>
    <w:rsid w:val="002A6392"/>
    <w:rsid w:val="002B35D0"/>
    <w:rsid w:val="002B371A"/>
    <w:rsid w:val="002C3A14"/>
    <w:rsid w:val="002D0F8C"/>
    <w:rsid w:val="002D19EC"/>
    <w:rsid w:val="002D3539"/>
    <w:rsid w:val="002E0123"/>
    <w:rsid w:val="002E0B10"/>
    <w:rsid w:val="002E7210"/>
    <w:rsid w:val="002E772A"/>
    <w:rsid w:val="002F592C"/>
    <w:rsid w:val="003049FA"/>
    <w:rsid w:val="00323ED4"/>
    <w:rsid w:val="00330A70"/>
    <w:rsid w:val="0033209C"/>
    <w:rsid w:val="00332794"/>
    <w:rsid w:val="00335B40"/>
    <w:rsid w:val="00336389"/>
    <w:rsid w:val="003415FF"/>
    <w:rsid w:val="00350D27"/>
    <w:rsid w:val="00354105"/>
    <w:rsid w:val="00362084"/>
    <w:rsid w:val="0036285C"/>
    <w:rsid w:val="003725D3"/>
    <w:rsid w:val="00382176"/>
    <w:rsid w:val="00390539"/>
    <w:rsid w:val="00390872"/>
    <w:rsid w:val="003951F4"/>
    <w:rsid w:val="00396634"/>
    <w:rsid w:val="003969C9"/>
    <w:rsid w:val="003A0884"/>
    <w:rsid w:val="003A1F17"/>
    <w:rsid w:val="003A274A"/>
    <w:rsid w:val="003A52F6"/>
    <w:rsid w:val="003B1296"/>
    <w:rsid w:val="003B5D05"/>
    <w:rsid w:val="003C703E"/>
    <w:rsid w:val="003E41DE"/>
    <w:rsid w:val="003E69AA"/>
    <w:rsid w:val="003F649B"/>
    <w:rsid w:val="004064C1"/>
    <w:rsid w:val="00407119"/>
    <w:rsid w:val="00412F2D"/>
    <w:rsid w:val="00413308"/>
    <w:rsid w:val="0042010A"/>
    <w:rsid w:val="004246FF"/>
    <w:rsid w:val="004252A7"/>
    <w:rsid w:val="004331FC"/>
    <w:rsid w:val="00433C8F"/>
    <w:rsid w:val="00435504"/>
    <w:rsid w:val="004400D9"/>
    <w:rsid w:val="00442533"/>
    <w:rsid w:val="00443672"/>
    <w:rsid w:val="00447A25"/>
    <w:rsid w:val="004533A1"/>
    <w:rsid w:val="004535D4"/>
    <w:rsid w:val="00454C80"/>
    <w:rsid w:val="0045572F"/>
    <w:rsid w:val="004576FB"/>
    <w:rsid w:val="00470B3E"/>
    <w:rsid w:val="004750A7"/>
    <w:rsid w:val="00480A94"/>
    <w:rsid w:val="00480F64"/>
    <w:rsid w:val="004855A8"/>
    <w:rsid w:val="004916E3"/>
    <w:rsid w:val="004A3AFC"/>
    <w:rsid w:val="004C5CC2"/>
    <w:rsid w:val="004C6A9E"/>
    <w:rsid w:val="004E095B"/>
    <w:rsid w:val="004E44FD"/>
    <w:rsid w:val="004F3710"/>
    <w:rsid w:val="00501042"/>
    <w:rsid w:val="0050637D"/>
    <w:rsid w:val="00507E79"/>
    <w:rsid w:val="005121FF"/>
    <w:rsid w:val="00513B83"/>
    <w:rsid w:val="00520F0B"/>
    <w:rsid w:val="005225E8"/>
    <w:rsid w:val="00526E74"/>
    <w:rsid w:val="0053240F"/>
    <w:rsid w:val="005332AD"/>
    <w:rsid w:val="005360BB"/>
    <w:rsid w:val="005366F0"/>
    <w:rsid w:val="00537479"/>
    <w:rsid w:val="00544C9F"/>
    <w:rsid w:val="005456C9"/>
    <w:rsid w:val="005523B7"/>
    <w:rsid w:val="00565010"/>
    <w:rsid w:val="00570ED6"/>
    <w:rsid w:val="00574AE2"/>
    <w:rsid w:val="005769FD"/>
    <w:rsid w:val="005773DB"/>
    <w:rsid w:val="00583E3F"/>
    <w:rsid w:val="005848DF"/>
    <w:rsid w:val="00586E99"/>
    <w:rsid w:val="00590033"/>
    <w:rsid w:val="00594F77"/>
    <w:rsid w:val="00596D2F"/>
    <w:rsid w:val="005A16B9"/>
    <w:rsid w:val="005B1302"/>
    <w:rsid w:val="005B5C22"/>
    <w:rsid w:val="005C1779"/>
    <w:rsid w:val="005E33B2"/>
    <w:rsid w:val="005E36B5"/>
    <w:rsid w:val="005E452D"/>
    <w:rsid w:val="005E7D6B"/>
    <w:rsid w:val="005F422C"/>
    <w:rsid w:val="00606E46"/>
    <w:rsid w:val="00612CFE"/>
    <w:rsid w:val="006205CB"/>
    <w:rsid w:val="00630CE8"/>
    <w:rsid w:val="00631840"/>
    <w:rsid w:val="006319F0"/>
    <w:rsid w:val="00632231"/>
    <w:rsid w:val="00636C40"/>
    <w:rsid w:val="00637131"/>
    <w:rsid w:val="0064046B"/>
    <w:rsid w:val="00643146"/>
    <w:rsid w:val="0064361B"/>
    <w:rsid w:val="00647D4A"/>
    <w:rsid w:val="00651731"/>
    <w:rsid w:val="00655ECB"/>
    <w:rsid w:val="00665BBD"/>
    <w:rsid w:val="00665EC9"/>
    <w:rsid w:val="00667929"/>
    <w:rsid w:val="00671A09"/>
    <w:rsid w:val="00671EC8"/>
    <w:rsid w:val="00673321"/>
    <w:rsid w:val="0067714D"/>
    <w:rsid w:val="0069241C"/>
    <w:rsid w:val="006933D5"/>
    <w:rsid w:val="006A0AB2"/>
    <w:rsid w:val="006A33D8"/>
    <w:rsid w:val="006A5F64"/>
    <w:rsid w:val="006A6143"/>
    <w:rsid w:val="006A7A52"/>
    <w:rsid w:val="006B13F8"/>
    <w:rsid w:val="006B294D"/>
    <w:rsid w:val="006B3A63"/>
    <w:rsid w:val="006D0435"/>
    <w:rsid w:val="006D15ED"/>
    <w:rsid w:val="006E4F91"/>
    <w:rsid w:val="006E51DF"/>
    <w:rsid w:val="006E7D07"/>
    <w:rsid w:val="006F3416"/>
    <w:rsid w:val="006F5678"/>
    <w:rsid w:val="00701D96"/>
    <w:rsid w:val="00707437"/>
    <w:rsid w:val="007123DC"/>
    <w:rsid w:val="00712E19"/>
    <w:rsid w:val="00716881"/>
    <w:rsid w:val="0071790A"/>
    <w:rsid w:val="00717AF6"/>
    <w:rsid w:val="00721318"/>
    <w:rsid w:val="00721868"/>
    <w:rsid w:val="00722C86"/>
    <w:rsid w:val="00727B6C"/>
    <w:rsid w:val="00736EA1"/>
    <w:rsid w:val="00742D9D"/>
    <w:rsid w:val="0074362A"/>
    <w:rsid w:val="00743F43"/>
    <w:rsid w:val="00753015"/>
    <w:rsid w:val="00754E7E"/>
    <w:rsid w:val="007557D9"/>
    <w:rsid w:val="00766169"/>
    <w:rsid w:val="00766E66"/>
    <w:rsid w:val="00771254"/>
    <w:rsid w:val="00774DE6"/>
    <w:rsid w:val="00775689"/>
    <w:rsid w:val="00780160"/>
    <w:rsid w:val="00786219"/>
    <w:rsid w:val="007905D5"/>
    <w:rsid w:val="007A32B6"/>
    <w:rsid w:val="007B61E5"/>
    <w:rsid w:val="007B7875"/>
    <w:rsid w:val="007D5788"/>
    <w:rsid w:val="007E6413"/>
    <w:rsid w:val="00802B18"/>
    <w:rsid w:val="008048A3"/>
    <w:rsid w:val="0081193A"/>
    <w:rsid w:val="00811E30"/>
    <w:rsid w:val="0081683B"/>
    <w:rsid w:val="00832A6E"/>
    <w:rsid w:val="008448B2"/>
    <w:rsid w:val="00845AC2"/>
    <w:rsid w:val="0084689D"/>
    <w:rsid w:val="008526FF"/>
    <w:rsid w:val="00854926"/>
    <w:rsid w:val="0086085F"/>
    <w:rsid w:val="00864F84"/>
    <w:rsid w:val="008852E0"/>
    <w:rsid w:val="008921C4"/>
    <w:rsid w:val="00894676"/>
    <w:rsid w:val="008A0003"/>
    <w:rsid w:val="008A7220"/>
    <w:rsid w:val="008B65A2"/>
    <w:rsid w:val="008D3E05"/>
    <w:rsid w:val="008E1B43"/>
    <w:rsid w:val="008F1F4F"/>
    <w:rsid w:val="009059B0"/>
    <w:rsid w:val="009067FF"/>
    <w:rsid w:val="009148F8"/>
    <w:rsid w:val="00914979"/>
    <w:rsid w:val="00915A78"/>
    <w:rsid w:val="00921DA5"/>
    <w:rsid w:val="00931BAA"/>
    <w:rsid w:val="009320C9"/>
    <w:rsid w:val="00942D0B"/>
    <w:rsid w:val="00945A66"/>
    <w:rsid w:val="009476D8"/>
    <w:rsid w:val="00950143"/>
    <w:rsid w:val="009519AC"/>
    <w:rsid w:val="0097087D"/>
    <w:rsid w:val="00972211"/>
    <w:rsid w:val="00973C53"/>
    <w:rsid w:val="00976629"/>
    <w:rsid w:val="0097757D"/>
    <w:rsid w:val="00980A0D"/>
    <w:rsid w:val="009815CB"/>
    <w:rsid w:val="009A2A08"/>
    <w:rsid w:val="009A345F"/>
    <w:rsid w:val="009A71EA"/>
    <w:rsid w:val="009A76B7"/>
    <w:rsid w:val="009B380B"/>
    <w:rsid w:val="009B4856"/>
    <w:rsid w:val="009B4BF7"/>
    <w:rsid w:val="009C1F2F"/>
    <w:rsid w:val="009C4C16"/>
    <w:rsid w:val="009E0DD7"/>
    <w:rsid w:val="009E34F8"/>
    <w:rsid w:val="009E4D29"/>
    <w:rsid w:val="009E612D"/>
    <w:rsid w:val="009E6773"/>
    <w:rsid w:val="009E67D7"/>
    <w:rsid w:val="009F179D"/>
    <w:rsid w:val="009F6738"/>
    <w:rsid w:val="00A01A4B"/>
    <w:rsid w:val="00A055CB"/>
    <w:rsid w:val="00A24214"/>
    <w:rsid w:val="00A25BA3"/>
    <w:rsid w:val="00A2675D"/>
    <w:rsid w:val="00A3648A"/>
    <w:rsid w:val="00A43800"/>
    <w:rsid w:val="00A50438"/>
    <w:rsid w:val="00A67C90"/>
    <w:rsid w:val="00A71B92"/>
    <w:rsid w:val="00A80730"/>
    <w:rsid w:val="00A83299"/>
    <w:rsid w:val="00A84496"/>
    <w:rsid w:val="00A86B69"/>
    <w:rsid w:val="00A87704"/>
    <w:rsid w:val="00AA0E23"/>
    <w:rsid w:val="00AA393D"/>
    <w:rsid w:val="00AA75CA"/>
    <w:rsid w:val="00AC71FA"/>
    <w:rsid w:val="00AD16E2"/>
    <w:rsid w:val="00AD2A6A"/>
    <w:rsid w:val="00AD6688"/>
    <w:rsid w:val="00AE0989"/>
    <w:rsid w:val="00B00099"/>
    <w:rsid w:val="00B24FB4"/>
    <w:rsid w:val="00B36ED6"/>
    <w:rsid w:val="00B53432"/>
    <w:rsid w:val="00B53F6C"/>
    <w:rsid w:val="00B55FB1"/>
    <w:rsid w:val="00B56849"/>
    <w:rsid w:val="00B64A98"/>
    <w:rsid w:val="00B65218"/>
    <w:rsid w:val="00B70067"/>
    <w:rsid w:val="00B807E3"/>
    <w:rsid w:val="00B82BAA"/>
    <w:rsid w:val="00B83E11"/>
    <w:rsid w:val="00B85218"/>
    <w:rsid w:val="00B852F7"/>
    <w:rsid w:val="00B85974"/>
    <w:rsid w:val="00B94F49"/>
    <w:rsid w:val="00BA29C8"/>
    <w:rsid w:val="00BA37D8"/>
    <w:rsid w:val="00BA488C"/>
    <w:rsid w:val="00BD2F43"/>
    <w:rsid w:val="00BD3629"/>
    <w:rsid w:val="00BD564D"/>
    <w:rsid w:val="00BD62CB"/>
    <w:rsid w:val="00BE0D5B"/>
    <w:rsid w:val="00BE40CA"/>
    <w:rsid w:val="00BE52CA"/>
    <w:rsid w:val="00BF3192"/>
    <w:rsid w:val="00BF617D"/>
    <w:rsid w:val="00BF7775"/>
    <w:rsid w:val="00C012DF"/>
    <w:rsid w:val="00C01AC1"/>
    <w:rsid w:val="00C03CF4"/>
    <w:rsid w:val="00C04CAE"/>
    <w:rsid w:val="00C079AD"/>
    <w:rsid w:val="00C1317D"/>
    <w:rsid w:val="00C211AA"/>
    <w:rsid w:val="00C23FCB"/>
    <w:rsid w:val="00C35193"/>
    <w:rsid w:val="00C35632"/>
    <w:rsid w:val="00C35AB7"/>
    <w:rsid w:val="00C35F04"/>
    <w:rsid w:val="00C37BD7"/>
    <w:rsid w:val="00C512EF"/>
    <w:rsid w:val="00C6248E"/>
    <w:rsid w:val="00C65A1B"/>
    <w:rsid w:val="00C72984"/>
    <w:rsid w:val="00C9047C"/>
    <w:rsid w:val="00C93973"/>
    <w:rsid w:val="00C96CBF"/>
    <w:rsid w:val="00CA64CB"/>
    <w:rsid w:val="00CB05F5"/>
    <w:rsid w:val="00CC736D"/>
    <w:rsid w:val="00CD2F86"/>
    <w:rsid w:val="00CD5FB4"/>
    <w:rsid w:val="00CE0BDA"/>
    <w:rsid w:val="00CE4C60"/>
    <w:rsid w:val="00CE57C5"/>
    <w:rsid w:val="00CE62E7"/>
    <w:rsid w:val="00CF4149"/>
    <w:rsid w:val="00D020C6"/>
    <w:rsid w:val="00D0306F"/>
    <w:rsid w:val="00D058AE"/>
    <w:rsid w:val="00D06958"/>
    <w:rsid w:val="00D07BEA"/>
    <w:rsid w:val="00D16581"/>
    <w:rsid w:val="00D20841"/>
    <w:rsid w:val="00D20937"/>
    <w:rsid w:val="00D22ACB"/>
    <w:rsid w:val="00D30891"/>
    <w:rsid w:val="00D33003"/>
    <w:rsid w:val="00D34DD8"/>
    <w:rsid w:val="00D36005"/>
    <w:rsid w:val="00D432B6"/>
    <w:rsid w:val="00D437E8"/>
    <w:rsid w:val="00D4398B"/>
    <w:rsid w:val="00D43C7F"/>
    <w:rsid w:val="00D456CD"/>
    <w:rsid w:val="00D57FD9"/>
    <w:rsid w:val="00D60F44"/>
    <w:rsid w:val="00D613CB"/>
    <w:rsid w:val="00D62582"/>
    <w:rsid w:val="00D6346E"/>
    <w:rsid w:val="00D64C11"/>
    <w:rsid w:val="00D76507"/>
    <w:rsid w:val="00D77381"/>
    <w:rsid w:val="00D81C06"/>
    <w:rsid w:val="00D823AB"/>
    <w:rsid w:val="00D84E6F"/>
    <w:rsid w:val="00D86197"/>
    <w:rsid w:val="00D96BAA"/>
    <w:rsid w:val="00DA7BA8"/>
    <w:rsid w:val="00DB0372"/>
    <w:rsid w:val="00DB0DAC"/>
    <w:rsid w:val="00DB4574"/>
    <w:rsid w:val="00DB76A4"/>
    <w:rsid w:val="00DC4496"/>
    <w:rsid w:val="00DD2A5E"/>
    <w:rsid w:val="00DD580A"/>
    <w:rsid w:val="00DD5A51"/>
    <w:rsid w:val="00DE699C"/>
    <w:rsid w:val="00DF1F78"/>
    <w:rsid w:val="00DF511C"/>
    <w:rsid w:val="00E01856"/>
    <w:rsid w:val="00E01983"/>
    <w:rsid w:val="00E04787"/>
    <w:rsid w:val="00E079E5"/>
    <w:rsid w:val="00E159F3"/>
    <w:rsid w:val="00E200B0"/>
    <w:rsid w:val="00E206FA"/>
    <w:rsid w:val="00E25126"/>
    <w:rsid w:val="00E27544"/>
    <w:rsid w:val="00E405DC"/>
    <w:rsid w:val="00E509DF"/>
    <w:rsid w:val="00E5213C"/>
    <w:rsid w:val="00E57EF5"/>
    <w:rsid w:val="00E601E0"/>
    <w:rsid w:val="00E6058A"/>
    <w:rsid w:val="00E654E9"/>
    <w:rsid w:val="00E65525"/>
    <w:rsid w:val="00E66DB7"/>
    <w:rsid w:val="00E70569"/>
    <w:rsid w:val="00E73125"/>
    <w:rsid w:val="00E73328"/>
    <w:rsid w:val="00E7675C"/>
    <w:rsid w:val="00E91E83"/>
    <w:rsid w:val="00E96DC4"/>
    <w:rsid w:val="00EB03C8"/>
    <w:rsid w:val="00EC1893"/>
    <w:rsid w:val="00EC29DA"/>
    <w:rsid w:val="00EC7D65"/>
    <w:rsid w:val="00EC7E5A"/>
    <w:rsid w:val="00ED0560"/>
    <w:rsid w:val="00ED0EEC"/>
    <w:rsid w:val="00ED21B9"/>
    <w:rsid w:val="00ED5144"/>
    <w:rsid w:val="00ED523D"/>
    <w:rsid w:val="00EE132A"/>
    <w:rsid w:val="00EE53EC"/>
    <w:rsid w:val="00EF288F"/>
    <w:rsid w:val="00F03A11"/>
    <w:rsid w:val="00F052D8"/>
    <w:rsid w:val="00F06AE2"/>
    <w:rsid w:val="00F12BE0"/>
    <w:rsid w:val="00F1319C"/>
    <w:rsid w:val="00F24A90"/>
    <w:rsid w:val="00F37B62"/>
    <w:rsid w:val="00F54435"/>
    <w:rsid w:val="00F5599C"/>
    <w:rsid w:val="00F57356"/>
    <w:rsid w:val="00F6133E"/>
    <w:rsid w:val="00F64BBD"/>
    <w:rsid w:val="00F73778"/>
    <w:rsid w:val="00F77650"/>
    <w:rsid w:val="00F81C25"/>
    <w:rsid w:val="00F87710"/>
    <w:rsid w:val="00F968D6"/>
    <w:rsid w:val="00FA6E23"/>
    <w:rsid w:val="00FC177D"/>
    <w:rsid w:val="00FC6D91"/>
    <w:rsid w:val="00FD617F"/>
    <w:rsid w:val="00FE054D"/>
    <w:rsid w:val="00FE0BD2"/>
    <w:rsid w:val="00FE4486"/>
    <w:rsid w:val="00FE4DD1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0ED"/>
  <w15:chartTrackingRefBased/>
  <w15:docId w15:val="{5FD809CC-D3F0-0D4F-B494-92C02393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3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B3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70B3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0B3E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470B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0B3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0B3E"/>
  </w:style>
  <w:style w:type="paragraph" w:styleId="NoSpacing">
    <w:name w:val="No Spacing"/>
    <w:uiPriority w:val="1"/>
    <w:qFormat/>
    <w:rsid w:val="00470B3E"/>
    <w:rPr>
      <w:rFonts w:ascii="Arial" w:eastAsia="Arial" w:hAnsi="Arial" w:cs="Arial"/>
      <w:sz w:val="22"/>
      <w:szCs w:val="22"/>
      <w:lang w:val="en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B36ED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21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spiritbearpeg@gmail.com</dc:creator>
  <cp:keywords/>
  <dc:description/>
  <cp:lastModifiedBy>Pat Rodgers</cp:lastModifiedBy>
  <cp:revision>10</cp:revision>
  <cp:lastPrinted>2025-07-24T03:34:00Z</cp:lastPrinted>
  <dcterms:created xsi:type="dcterms:W3CDTF">2025-09-09T14:20:00Z</dcterms:created>
  <dcterms:modified xsi:type="dcterms:W3CDTF">2025-09-09T15:28:00Z</dcterms:modified>
</cp:coreProperties>
</file>