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9EB0" w14:textId="77777777" w:rsidR="00544CE0" w:rsidRDefault="00CC3F2E">
      <w:pPr>
        <w:pStyle w:val="Body"/>
        <w:widowControl w:val="0"/>
        <w:jc w:val="center"/>
        <w:rPr>
          <w:rFonts w:ascii="Arial" w:eastAsia="Arial" w:hAnsi="Arial" w:cs="Arial"/>
          <w:b/>
          <w:bCs/>
          <w:sz w:val="28"/>
          <w:szCs w:val="28"/>
        </w:rPr>
      </w:pPr>
      <w:r>
        <w:rPr>
          <w:rFonts w:ascii="Arial" w:hAnsi="Arial"/>
          <w:b/>
          <w:bCs/>
          <w:sz w:val="28"/>
          <w:szCs w:val="28"/>
        </w:rPr>
        <w:t>Quimper Unitarian Universalist Fellowship</w:t>
      </w:r>
    </w:p>
    <w:p w14:paraId="4E41B7AE" w14:textId="77777777" w:rsidR="00544CE0" w:rsidRDefault="00CC3F2E">
      <w:pPr>
        <w:pStyle w:val="Body"/>
        <w:widowControl w:val="0"/>
        <w:jc w:val="center"/>
        <w:rPr>
          <w:rFonts w:ascii="Arial" w:eastAsia="Arial" w:hAnsi="Arial" w:cs="Arial"/>
          <w:b/>
          <w:bCs/>
          <w:sz w:val="28"/>
          <w:szCs w:val="28"/>
        </w:rPr>
      </w:pPr>
      <w:r>
        <w:rPr>
          <w:rFonts w:ascii="Arial" w:hAnsi="Arial"/>
          <w:b/>
          <w:bCs/>
          <w:sz w:val="28"/>
          <w:szCs w:val="28"/>
        </w:rPr>
        <w:t>Board of Trustees</w:t>
      </w:r>
    </w:p>
    <w:p w14:paraId="4A305DB6" w14:textId="31A1D066" w:rsidR="00544CE0" w:rsidRDefault="00CC3F2E">
      <w:pPr>
        <w:pStyle w:val="Body"/>
        <w:widowControl w:val="0"/>
        <w:jc w:val="center"/>
        <w:rPr>
          <w:rFonts w:ascii="Arial" w:eastAsia="Arial" w:hAnsi="Arial" w:cs="Arial"/>
          <w:b/>
          <w:bCs/>
          <w:sz w:val="28"/>
          <w:szCs w:val="28"/>
        </w:rPr>
      </w:pPr>
      <w:r>
        <w:rPr>
          <w:rFonts w:ascii="Arial" w:hAnsi="Arial"/>
          <w:b/>
          <w:bCs/>
          <w:sz w:val="28"/>
          <w:szCs w:val="28"/>
        </w:rPr>
        <w:t xml:space="preserve">Meeting Minutes January 19, </w:t>
      </w:r>
      <w:proofErr w:type="gramStart"/>
      <w:r>
        <w:rPr>
          <w:rFonts w:ascii="Arial" w:hAnsi="Arial"/>
          <w:b/>
          <w:bCs/>
          <w:sz w:val="28"/>
          <w:szCs w:val="28"/>
        </w:rPr>
        <w:t>2022</w:t>
      </w:r>
      <w:proofErr w:type="gramEnd"/>
      <w:r>
        <w:rPr>
          <w:rFonts w:ascii="Arial" w:hAnsi="Arial"/>
          <w:b/>
          <w:bCs/>
          <w:sz w:val="28"/>
          <w:szCs w:val="28"/>
        </w:rPr>
        <w:t xml:space="preserve"> 6:00 pm</w:t>
      </w:r>
    </w:p>
    <w:p w14:paraId="3C87DE3E" w14:textId="77777777" w:rsidR="00544CE0" w:rsidRDefault="00CC3F2E">
      <w:pPr>
        <w:pStyle w:val="Body"/>
        <w:widowControl w:val="0"/>
        <w:jc w:val="center"/>
        <w:rPr>
          <w:rFonts w:ascii="Arial" w:eastAsia="Arial" w:hAnsi="Arial" w:cs="Arial"/>
          <w:b/>
          <w:bCs/>
          <w:sz w:val="28"/>
          <w:szCs w:val="28"/>
        </w:rPr>
      </w:pPr>
      <w:r>
        <w:rPr>
          <w:rFonts w:ascii="Arial" w:hAnsi="Arial"/>
          <w:b/>
          <w:bCs/>
          <w:sz w:val="28"/>
          <w:szCs w:val="28"/>
        </w:rPr>
        <w:t>Meeting by Zoom; recording at</w:t>
      </w:r>
    </w:p>
    <w:p w14:paraId="4365C32B" w14:textId="77777777" w:rsidR="00544CE0" w:rsidRDefault="00BF3A3D">
      <w:pPr>
        <w:pStyle w:val="Default"/>
        <w:spacing w:before="0" w:line="240" w:lineRule="auto"/>
        <w:jc w:val="center"/>
        <w:rPr>
          <w:rStyle w:val="Hyperlink0"/>
          <w:color w:val="0000FF"/>
          <w:u w:val="single" w:color="0000FF"/>
        </w:rPr>
      </w:pPr>
      <w:hyperlink r:id="rId7" w:history="1">
        <w:r w:rsidR="00CC3F2E">
          <w:rPr>
            <w:rStyle w:val="Hyperlink0"/>
            <w:color w:val="0000FF"/>
            <w:u w:val="single" w:color="0000FF"/>
          </w:rPr>
          <w:t>https://youtu.be/RBQMhY7G_rA</w:t>
        </w:r>
      </w:hyperlink>
    </w:p>
    <w:p w14:paraId="31FD2FE0" w14:textId="77777777" w:rsidR="00544CE0" w:rsidRDefault="00544CE0">
      <w:pPr>
        <w:pStyle w:val="Body"/>
        <w:ind w:left="720"/>
        <w:rPr>
          <w:rStyle w:val="Hyperlink0"/>
        </w:rPr>
      </w:pPr>
    </w:p>
    <w:p w14:paraId="59226363" w14:textId="77777777" w:rsidR="00544CE0" w:rsidRDefault="00CC3F2E">
      <w:pPr>
        <w:pStyle w:val="Body"/>
        <w:ind w:left="720"/>
        <w:rPr>
          <w:sz w:val="24"/>
          <w:szCs w:val="24"/>
        </w:rPr>
      </w:pPr>
      <w:r>
        <w:rPr>
          <w:sz w:val="24"/>
          <w:szCs w:val="24"/>
        </w:rPr>
        <w:t xml:space="preserve">We acknowledge that these waters, mountains, </w:t>
      </w:r>
      <w:proofErr w:type="gramStart"/>
      <w:r>
        <w:rPr>
          <w:sz w:val="24"/>
          <w:szCs w:val="24"/>
        </w:rPr>
        <w:t>valleys</w:t>
      </w:r>
      <w:proofErr w:type="gramEnd"/>
      <w:r>
        <w:rPr>
          <w:sz w:val="24"/>
          <w:szCs w:val="24"/>
        </w:rPr>
        <w:t xml:space="preserve"> and shorelines are the traditional territory of the S</w:t>
      </w:r>
      <w:r>
        <w:rPr>
          <w:sz w:val="24"/>
          <w:szCs w:val="24"/>
          <w:rtl/>
        </w:rPr>
        <w:t>’</w:t>
      </w:r>
      <w:r>
        <w:rPr>
          <w:sz w:val="24"/>
          <w:szCs w:val="24"/>
        </w:rPr>
        <w:t>Klallam and Chemakum peoples.  We will work to restore and sustain their homelands and all living beings.</w:t>
      </w:r>
    </w:p>
    <w:p w14:paraId="174BC3F4" w14:textId="77777777" w:rsidR="00544CE0" w:rsidRDefault="00CC3F2E">
      <w:pPr>
        <w:pStyle w:val="Body"/>
        <w:rPr>
          <w:rStyle w:val="None"/>
          <w:rFonts w:ascii="Arial" w:eastAsia="Arial" w:hAnsi="Arial" w:cs="Arial"/>
          <w:sz w:val="28"/>
          <w:szCs w:val="28"/>
        </w:rPr>
      </w:pPr>
      <w:r>
        <w:rPr>
          <w:rStyle w:val="None"/>
          <w:rFonts w:ascii="Arial" w:eastAsia="Arial" w:hAnsi="Arial" w:cs="Arial"/>
          <w:sz w:val="28"/>
          <w:szCs w:val="28"/>
        </w:rPr>
        <w:tab/>
      </w:r>
    </w:p>
    <w:p w14:paraId="50A92C33" w14:textId="77777777" w:rsidR="00544CE0" w:rsidRDefault="00CC3F2E">
      <w:pPr>
        <w:pStyle w:val="Default"/>
        <w:tabs>
          <w:tab w:val="right" w:pos="8280"/>
        </w:tabs>
        <w:spacing w:before="0" w:line="240" w:lineRule="auto"/>
        <w:rPr>
          <w:rStyle w:val="None"/>
          <w:rFonts w:ascii="Arial" w:eastAsia="Arial" w:hAnsi="Arial" w:cs="Arial"/>
          <w:sz w:val="28"/>
          <w:szCs w:val="28"/>
          <w:u w:color="000000"/>
          <w14:textOutline w14:w="12700" w14:cap="flat" w14:cmpd="sng" w14:algn="ctr">
            <w14:noFill/>
            <w14:prstDash w14:val="solid"/>
            <w14:miter w14:lim="400000"/>
          </w14:textOutline>
        </w:rPr>
      </w:pPr>
      <w:r>
        <w:rPr>
          <w:rStyle w:val="None"/>
          <w:rFonts w:ascii="Arial" w:hAnsi="Arial"/>
          <w:b/>
          <w:bCs/>
          <w:sz w:val="28"/>
          <w:szCs w:val="28"/>
          <w:u w:color="000000"/>
          <w14:textOutline w14:w="12700" w14:cap="flat" w14:cmpd="sng" w14:algn="ctr">
            <w14:noFill/>
            <w14:prstDash w14:val="solid"/>
            <w14:miter w14:lim="400000"/>
          </w14:textOutline>
        </w:rPr>
        <w:t>Meeting Called to Order</w:t>
      </w:r>
      <w:r>
        <w:rPr>
          <w:rStyle w:val="None"/>
          <w:rFonts w:ascii="Arial" w:hAnsi="Arial"/>
          <w:b/>
          <w:bCs/>
          <w:sz w:val="28"/>
          <w:szCs w:val="28"/>
          <w:u w:color="000000"/>
          <w14:textOutline w14:w="12700" w14:cap="flat" w14:cmpd="sng" w14:algn="ctr">
            <w14:noFill/>
            <w14:prstDash w14:val="solid"/>
            <w14:miter w14:lim="400000"/>
          </w14:textOutline>
        </w:rPr>
        <w:tab/>
      </w:r>
      <w:r>
        <w:rPr>
          <w:rStyle w:val="None"/>
          <w:rFonts w:ascii="Arial" w:hAnsi="Arial"/>
          <w:b/>
          <w:bCs/>
          <w:sz w:val="24"/>
          <w:szCs w:val="24"/>
          <w:u w:color="000000"/>
          <w14:textOutline w14:w="12700" w14:cap="flat" w14:cmpd="sng" w14:algn="ctr">
            <w14:noFill/>
            <w14:prstDash w14:val="solid"/>
            <w14:miter w14:lim="400000"/>
          </w14:textOutline>
        </w:rPr>
        <w:t xml:space="preserve">Recording on.  </w:t>
      </w:r>
      <w:r>
        <w:rPr>
          <w:rStyle w:val="None"/>
          <w:rFonts w:ascii="Arial" w:eastAsia="Arial" w:hAnsi="Arial" w:cs="Arial"/>
          <w:b/>
          <w:bCs/>
          <w:sz w:val="28"/>
          <w:szCs w:val="28"/>
          <w:u w:color="000000"/>
          <w14:textOutline w14:w="12700" w14:cap="flat" w14:cmpd="sng" w14:algn="ctr">
            <w14:noFill/>
            <w14:prstDash w14:val="solid"/>
            <w14:miter w14:lim="400000"/>
          </w14:textOutline>
        </w:rPr>
        <w:tab/>
      </w:r>
      <w:r>
        <w:rPr>
          <w:rStyle w:val="None"/>
          <w:rFonts w:ascii="Arial" w:hAnsi="Arial"/>
          <w:sz w:val="28"/>
          <w:szCs w:val="28"/>
          <w:u w:color="000000"/>
          <w14:textOutline w14:w="12700" w14:cap="flat" w14:cmpd="sng" w14:algn="ctr">
            <w14:noFill/>
            <w14:prstDash w14:val="solid"/>
            <w14:miter w14:lim="400000"/>
          </w14:textOutline>
        </w:rPr>
        <w:t>6:02</w:t>
      </w:r>
    </w:p>
    <w:p w14:paraId="05118217" w14:textId="77777777" w:rsidR="00544CE0" w:rsidRDefault="00544CE0">
      <w:pPr>
        <w:pStyle w:val="Default"/>
        <w:spacing w:before="0" w:line="240" w:lineRule="auto"/>
        <w:ind w:left="1800" w:hanging="1800"/>
        <w:rPr>
          <w:rStyle w:val="None"/>
          <w:rFonts w:ascii="Arial" w:eastAsia="Arial" w:hAnsi="Arial" w:cs="Arial"/>
          <w:sz w:val="24"/>
          <w:szCs w:val="24"/>
          <w:u w:val="single" w:color="000000"/>
          <w14:textOutline w14:w="12700" w14:cap="flat" w14:cmpd="sng" w14:algn="ctr">
            <w14:noFill/>
            <w14:prstDash w14:val="solid"/>
            <w14:miter w14:lim="400000"/>
          </w14:textOutline>
        </w:rPr>
      </w:pPr>
    </w:p>
    <w:p w14:paraId="0BB84C81" w14:textId="77777777" w:rsidR="00544CE0" w:rsidRDefault="00CC3F2E">
      <w:pPr>
        <w:pStyle w:val="Default"/>
        <w:spacing w:before="0" w:line="240" w:lineRule="auto"/>
        <w:ind w:left="1800" w:hanging="1800"/>
        <w:rPr>
          <w:rStyle w:val="None"/>
          <w:rFonts w:ascii="Arial" w:eastAsia="Arial" w:hAnsi="Arial" w:cs="Arial"/>
          <w:sz w:val="24"/>
          <w:szCs w:val="24"/>
          <w:u w:color="000000"/>
          <w14:textOutline w14:w="12700" w14:cap="flat" w14:cmpd="sng" w14:algn="ctr">
            <w14:noFill/>
            <w14:prstDash w14:val="solid"/>
            <w14:miter w14:lim="400000"/>
          </w14:textOutline>
        </w:rPr>
      </w:pPr>
      <w:r>
        <w:rPr>
          <w:rStyle w:val="None"/>
          <w:rFonts w:ascii="Arial" w:hAnsi="Arial"/>
          <w:sz w:val="24"/>
          <w:szCs w:val="24"/>
          <w:u w:val="single" w:color="000000"/>
          <w14:textOutline w14:w="12700" w14:cap="flat" w14:cmpd="sng" w14:algn="ctr">
            <w14:noFill/>
            <w14:prstDash w14:val="solid"/>
            <w14:miter w14:lim="400000"/>
          </w14:textOutline>
        </w:rPr>
        <w:t>Attending:</w:t>
      </w:r>
      <w:r>
        <w:rPr>
          <w:rStyle w:val="None"/>
          <w:rFonts w:ascii="Arial" w:eastAsia="Arial" w:hAnsi="Arial" w:cs="Arial"/>
          <w:sz w:val="24"/>
          <w:szCs w:val="24"/>
          <w:u w:color="000000"/>
          <w14:textOutline w14:w="12700" w14:cap="flat" w14:cmpd="sng" w14:algn="ctr">
            <w14:noFill/>
            <w14:prstDash w14:val="solid"/>
            <w14:miter w14:lim="400000"/>
          </w14:textOutline>
        </w:rPr>
        <w:tab/>
        <w:t xml:space="preserve">Larry Morrell, Sherry Modrow, Penny Ridderbusch, David Covert, Karl Bach, Virginia Nixon, Frances Loubere, Cecilia Flickinger, Liesl </w:t>
      </w:r>
      <w:proofErr w:type="spellStart"/>
      <w:r>
        <w:rPr>
          <w:rStyle w:val="None"/>
          <w:rFonts w:ascii="Arial" w:eastAsia="Arial" w:hAnsi="Arial" w:cs="Arial"/>
          <w:sz w:val="24"/>
          <w:szCs w:val="24"/>
          <w:u w:color="000000"/>
          <w14:textOutline w14:w="12700" w14:cap="flat" w14:cmpd="sng" w14:algn="ctr">
            <w14:noFill/>
            <w14:prstDash w14:val="solid"/>
            <w14:miter w14:lim="400000"/>
          </w14:textOutline>
        </w:rPr>
        <w:t>Slabough</w:t>
      </w:r>
      <w:proofErr w:type="spellEnd"/>
      <w:r>
        <w:rPr>
          <w:rStyle w:val="None"/>
          <w:rFonts w:ascii="Arial" w:eastAsia="Arial" w:hAnsi="Arial" w:cs="Arial"/>
          <w:sz w:val="24"/>
          <w:szCs w:val="24"/>
          <w:u w:color="000000"/>
          <w14:textOutline w14:w="12700" w14:cap="flat" w14:cmpd="sng" w14:algn="ctr">
            <w14:noFill/>
            <w14:prstDash w14:val="solid"/>
            <w14:miter w14:lim="400000"/>
          </w14:textOutline>
        </w:rPr>
        <w:t>, Kate Kinney.</w:t>
      </w:r>
    </w:p>
    <w:p w14:paraId="385BA16B" w14:textId="77777777" w:rsidR="00544CE0" w:rsidRDefault="00CC3F2E">
      <w:pPr>
        <w:pStyle w:val="Default"/>
        <w:spacing w:before="0" w:line="240" w:lineRule="auto"/>
        <w:ind w:left="1800" w:hanging="1800"/>
        <w:rPr>
          <w:rStyle w:val="None"/>
          <w:rFonts w:ascii="Arial" w:eastAsia="Arial" w:hAnsi="Arial" w:cs="Arial"/>
          <w:sz w:val="24"/>
          <w:szCs w:val="24"/>
          <w:u w:color="000000"/>
          <w14:textOutline w14:w="12700" w14:cap="flat" w14:cmpd="sng" w14:algn="ctr">
            <w14:noFill/>
            <w14:prstDash w14:val="solid"/>
            <w14:miter w14:lim="400000"/>
          </w14:textOutline>
        </w:rPr>
      </w:pPr>
      <w:r>
        <w:rPr>
          <w:rStyle w:val="None"/>
          <w:rFonts w:ascii="Arial" w:hAnsi="Arial"/>
          <w:sz w:val="24"/>
          <w:szCs w:val="24"/>
          <w:u w:val="single" w:color="000000"/>
          <w14:textOutline w14:w="12700" w14:cap="flat" w14:cmpd="sng" w14:algn="ctr">
            <w14:noFill/>
            <w14:prstDash w14:val="solid"/>
            <w14:miter w14:lim="400000"/>
          </w14:textOutline>
        </w:rPr>
        <w:t>Observing:</w:t>
      </w:r>
      <w:r>
        <w:rPr>
          <w:rStyle w:val="None"/>
          <w:rFonts w:ascii="Arial" w:eastAsia="Arial" w:hAnsi="Arial" w:cs="Arial"/>
          <w:sz w:val="24"/>
          <w:szCs w:val="24"/>
          <w:u w:color="000000"/>
          <w:lang w:val="nl-NL"/>
          <w14:textOutline w14:w="12700" w14:cap="flat" w14:cmpd="sng" w14:algn="ctr">
            <w14:noFill/>
            <w14:prstDash w14:val="solid"/>
            <w14:miter w14:lim="400000"/>
          </w14:textOutline>
        </w:rPr>
        <w:tab/>
      </w:r>
      <w:r>
        <w:rPr>
          <w:rStyle w:val="None"/>
          <w:rFonts w:ascii="Arial" w:hAnsi="Arial"/>
          <w:sz w:val="24"/>
          <w:szCs w:val="24"/>
          <w:u w:color="000000"/>
          <w14:textOutline w14:w="12700" w14:cap="flat" w14:cmpd="sng" w14:algn="ctr">
            <w14:noFill/>
            <w14:prstDash w14:val="solid"/>
            <w14:miter w14:lim="400000"/>
          </w14:textOutline>
        </w:rPr>
        <w:t xml:space="preserve">Julia Cochran, </w:t>
      </w:r>
      <w:proofErr w:type="spellStart"/>
      <w:r>
        <w:rPr>
          <w:rStyle w:val="None"/>
          <w:rFonts w:ascii="Arial" w:hAnsi="Arial"/>
          <w:sz w:val="24"/>
          <w:szCs w:val="24"/>
          <w:u w:color="000000"/>
          <w14:textOutline w14:w="12700" w14:cap="flat" w14:cmpd="sng" w14:algn="ctr">
            <w14:noFill/>
            <w14:prstDash w14:val="solid"/>
            <w14:miter w14:lim="400000"/>
          </w14:textOutline>
        </w:rPr>
        <w:t>Shere</w:t>
      </w:r>
      <w:proofErr w:type="spellEnd"/>
      <w:r>
        <w:rPr>
          <w:rStyle w:val="None"/>
          <w:rFonts w:ascii="Arial" w:hAnsi="Arial"/>
          <w:sz w:val="24"/>
          <w:szCs w:val="24"/>
          <w:u w:color="000000"/>
          <w14:textOutline w14:w="12700" w14:cap="flat" w14:cmpd="sng" w14:algn="ctr">
            <w14:noFill/>
            <w14:prstDash w14:val="solid"/>
            <w14:miter w14:lim="400000"/>
          </w14:textOutline>
        </w:rPr>
        <w:t xml:space="preserve"> </w:t>
      </w:r>
      <w:proofErr w:type="spellStart"/>
      <w:r>
        <w:rPr>
          <w:rStyle w:val="None"/>
          <w:rFonts w:ascii="Arial" w:hAnsi="Arial"/>
          <w:sz w:val="24"/>
          <w:szCs w:val="24"/>
          <w:u w:color="000000"/>
          <w14:textOutline w14:w="12700" w14:cap="flat" w14:cmpd="sng" w14:algn="ctr">
            <w14:noFill/>
            <w14:prstDash w14:val="solid"/>
            <w14:miter w14:lim="400000"/>
          </w14:textOutline>
        </w:rPr>
        <w:t>Dewees</w:t>
      </w:r>
      <w:proofErr w:type="spellEnd"/>
      <w:r>
        <w:rPr>
          <w:rStyle w:val="None"/>
          <w:rFonts w:ascii="Arial" w:hAnsi="Arial"/>
          <w:sz w:val="24"/>
          <w:szCs w:val="24"/>
          <w:u w:color="000000"/>
          <w14:textOutline w14:w="12700" w14:cap="flat" w14:cmpd="sng" w14:algn="ctr">
            <w14:noFill/>
            <w14:prstDash w14:val="solid"/>
            <w14:miter w14:lim="400000"/>
          </w14:textOutline>
        </w:rPr>
        <w:t xml:space="preserve">, Mary Tucker, Connie Ross, </w:t>
      </w:r>
      <w:r>
        <w:rPr>
          <w:rStyle w:val="None"/>
          <w:rFonts w:ascii="Arial" w:hAnsi="Arial"/>
          <w:sz w:val="24"/>
          <w:szCs w:val="24"/>
          <w:u w:color="000000"/>
          <w:lang w:val="nl-NL"/>
          <w14:textOutline w14:w="12700" w14:cap="flat" w14:cmpd="sng" w14:algn="ctr">
            <w14:noFill/>
            <w14:prstDash w14:val="solid"/>
            <w14:miter w14:lim="400000"/>
          </w14:textOutline>
        </w:rPr>
        <w:t>John Collins, Christina Tweed, Kathy Stevenson</w:t>
      </w:r>
      <w:r>
        <w:rPr>
          <w:rStyle w:val="None"/>
          <w:rFonts w:ascii="Arial" w:hAnsi="Arial"/>
          <w:sz w:val="24"/>
          <w:szCs w:val="24"/>
          <w:u w:color="000000"/>
          <w14:textOutline w14:w="12700" w14:cap="flat" w14:cmpd="sng" w14:algn="ctr">
            <w14:noFill/>
            <w14:prstDash w14:val="solid"/>
            <w14:miter w14:lim="400000"/>
          </w14:textOutline>
        </w:rPr>
        <w:t xml:space="preserve">, Jenell </w:t>
      </w:r>
      <w:r>
        <w:rPr>
          <w:rStyle w:val="None"/>
          <w:rFonts w:ascii="Arial" w:hAnsi="Arial"/>
          <w:sz w:val="24"/>
          <w:szCs w:val="24"/>
          <w:u w:color="000000"/>
          <w:lang w:val="nl-NL"/>
          <w14:textOutline w14:w="12700" w14:cap="flat" w14:cmpd="sng" w14:algn="ctr">
            <w14:noFill/>
            <w14:prstDash w14:val="solid"/>
            <w14:miter w14:lim="400000"/>
          </w14:textOutline>
        </w:rPr>
        <w:t>DeMatteo</w:t>
      </w:r>
    </w:p>
    <w:p w14:paraId="2E4C5453" w14:textId="77777777" w:rsidR="00544CE0" w:rsidRDefault="00CC3F2E">
      <w:pPr>
        <w:pStyle w:val="Default"/>
        <w:spacing w:before="0" w:line="240" w:lineRule="auto"/>
        <w:ind w:left="1800" w:hanging="1800"/>
        <w:rPr>
          <w:rStyle w:val="None"/>
          <w:rFonts w:ascii="Arial" w:eastAsia="Arial" w:hAnsi="Arial" w:cs="Arial"/>
          <w:sz w:val="24"/>
          <w:szCs w:val="24"/>
          <w:u w:color="000000"/>
          <w14:textOutline w14:w="12700" w14:cap="flat" w14:cmpd="sng" w14:algn="ctr">
            <w14:noFill/>
            <w14:prstDash w14:val="solid"/>
            <w14:miter w14:lim="400000"/>
          </w14:textOutline>
        </w:rPr>
      </w:pPr>
      <w:r>
        <w:rPr>
          <w:rStyle w:val="None"/>
          <w:rFonts w:ascii="Arial" w:hAnsi="Arial"/>
          <w:sz w:val="24"/>
          <w:szCs w:val="24"/>
          <w:u w:val="single" w:color="000000"/>
          <w:lang w:val="nl-NL"/>
          <w14:textOutline w14:w="12700" w14:cap="flat" w14:cmpd="sng" w14:algn="ctr">
            <w14:noFill/>
            <w14:prstDash w14:val="solid"/>
            <w14:miter w14:lim="400000"/>
          </w14:textOutline>
        </w:rPr>
        <w:t>Timekeeper:</w:t>
      </w:r>
      <w:r>
        <w:rPr>
          <w:rStyle w:val="None"/>
          <w:rFonts w:ascii="Arial" w:hAnsi="Arial"/>
          <w:sz w:val="24"/>
          <w:szCs w:val="24"/>
          <w:u w:color="000000"/>
          <w14:textOutline w14:w="12700" w14:cap="flat" w14:cmpd="sng" w14:algn="ctr">
            <w14:noFill/>
            <w14:prstDash w14:val="solid"/>
            <w14:miter w14:lim="400000"/>
          </w14:textOutline>
        </w:rPr>
        <w:t xml:space="preserve"> </w:t>
      </w:r>
      <w:r>
        <w:rPr>
          <w:rStyle w:val="None"/>
          <w:rFonts w:ascii="Arial" w:hAnsi="Arial"/>
          <w:sz w:val="24"/>
          <w:szCs w:val="24"/>
          <w:u w:color="000000"/>
          <w14:textOutline w14:w="12700" w14:cap="flat" w14:cmpd="sng" w14:algn="ctr">
            <w14:noFill/>
            <w14:prstDash w14:val="solid"/>
            <w14:miter w14:lim="400000"/>
          </w14:textOutline>
        </w:rPr>
        <w:tab/>
        <w:t>Karl Bach</w:t>
      </w:r>
    </w:p>
    <w:p w14:paraId="414BAE72" w14:textId="77777777" w:rsidR="00544CE0" w:rsidRDefault="00544CE0">
      <w:pPr>
        <w:pStyle w:val="Default"/>
        <w:spacing w:before="0" w:line="240" w:lineRule="auto"/>
        <w:rPr>
          <w:rStyle w:val="None"/>
          <w:rFonts w:ascii="Arial" w:eastAsia="Arial" w:hAnsi="Arial" w:cs="Arial"/>
          <w:sz w:val="28"/>
          <w:szCs w:val="28"/>
          <w:u w:val="single" w:color="000000"/>
          <w14:textOutline w14:w="12700" w14:cap="flat" w14:cmpd="sng" w14:algn="ctr">
            <w14:noFill/>
            <w14:prstDash w14:val="solid"/>
            <w14:miter w14:lim="400000"/>
          </w14:textOutline>
        </w:rPr>
      </w:pPr>
    </w:p>
    <w:p w14:paraId="0F703165" w14:textId="77777777" w:rsidR="00544CE0" w:rsidRDefault="00CC3F2E">
      <w:pPr>
        <w:pStyle w:val="Body"/>
        <w:rPr>
          <w:rStyle w:val="None"/>
          <w:rFonts w:ascii="Arial" w:eastAsia="Arial" w:hAnsi="Arial" w:cs="Arial"/>
          <w:b/>
          <w:bCs/>
          <w:sz w:val="24"/>
          <w:szCs w:val="24"/>
        </w:rPr>
      </w:pPr>
      <w:r>
        <w:rPr>
          <w:rStyle w:val="None"/>
          <w:rFonts w:ascii="Arial" w:hAnsi="Arial"/>
          <w:sz w:val="28"/>
          <w:szCs w:val="28"/>
          <w:u w:val="single"/>
        </w:rPr>
        <w:t>Spiritual Practice</w:t>
      </w:r>
      <w:r>
        <w:rPr>
          <w:rStyle w:val="None"/>
          <w:rFonts w:ascii="Arial" w:hAnsi="Arial"/>
          <w:sz w:val="28"/>
          <w:szCs w:val="28"/>
          <w:u w:val="single"/>
        </w:rPr>
        <w:tab/>
        <w:t>and Opening</w:t>
      </w:r>
    </w:p>
    <w:p w14:paraId="5E23AB55" w14:textId="77777777" w:rsidR="00544CE0" w:rsidRDefault="00544CE0">
      <w:pPr>
        <w:pStyle w:val="Body"/>
        <w:rPr>
          <w:rStyle w:val="None"/>
          <w:rFonts w:ascii="Arial" w:eastAsia="Arial" w:hAnsi="Arial" w:cs="Arial"/>
        </w:rPr>
      </w:pPr>
    </w:p>
    <w:p w14:paraId="1970CC33" w14:textId="77777777" w:rsidR="00544CE0" w:rsidRDefault="00CC3F2E">
      <w:pPr>
        <w:pStyle w:val="ListParagraph"/>
        <w:tabs>
          <w:tab w:val="right" w:pos="9216"/>
        </w:tabs>
        <w:spacing w:line="240" w:lineRule="auto"/>
        <w:ind w:left="0"/>
        <w:rPr>
          <w:rStyle w:val="None"/>
          <w:rFonts w:ascii="Arial" w:eastAsia="Arial" w:hAnsi="Arial" w:cs="Arial"/>
          <w:b/>
          <w:bCs/>
          <w:sz w:val="28"/>
          <w:szCs w:val="28"/>
        </w:rPr>
      </w:pPr>
      <w:r>
        <w:rPr>
          <w:rStyle w:val="None"/>
          <w:rFonts w:ascii="Arial" w:hAnsi="Arial"/>
          <w:b/>
          <w:bCs/>
          <w:sz w:val="28"/>
          <w:szCs w:val="28"/>
        </w:rPr>
        <w:t>Approve Meeting Agenda</w:t>
      </w:r>
    </w:p>
    <w:p w14:paraId="17567EB8" w14:textId="2D91F0DD" w:rsidR="00544CE0" w:rsidRDefault="00CC3F2E">
      <w:pPr>
        <w:pStyle w:val="ListParagraph"/>
        <w:rPr>
          <w:rStyle w:val="None"/>
          <w:rFonts w:ascii="Arial" w:eastAsia="Arial" w:hAnsi="Arial" w:cs="Arial"/>
        </w:rPr>
      </w:pPr>
      <w:r>
        <w:rPr>
          <w:rStyle w:val="None"/>
          <w:rFonts w:ascii="Arial" w:hAnsi="Arial"/>
          <w:sz w:val="24"/>
          <w:szCs w:val="24"/>
        </w:rPr>
        <w:t>Meeting agenda approved.</w:t>
      </w:r>
    </w:p>
    <w:p w14:paraId="6C48298A" w14:textId="77777777" w:rsidR="00544CE0" w:rsidRDefault="00CC3F2E">
      <w:pPr>
        <w:pStyle w:val="ListParagraph"/>
        <w:tabs>
          <w:tab w:val="right" w:pos="9216"/>
        </w:tabs>
        <w:spacing w:line="240" w:lineRule="auto"/>
        <w:ind w:left="0"/>
        <w:rPr>
          <w:rStyle w:val="None"/>
          <w:rFonts w:ascii="Arial" w:eastAsia="Arial" w:hAnsi="Arial" w:cs="Arial"/>
          <w:b/>
          <w:bCs/>
          <w:sz w:val="28"/>
          <w:szCs w:val="28"/>
        </w:rPr>
      </w:pPr>
      <w:r>
        <w:rPr>
          <w:rStyle w:val="None"/>
          <w:rFonts w:ascii="Arial" w:hAnsi="Arial"/>
          <w:b/>
          <w:bCs/>
          <w:sz w:val="28"/>
          <w:szCs w:val="28"/>
        </w:rPr>
        <w:t xml:space="preserve">Consent Agenda </w:t>
      </w:r>
    </w:p>
    <w:p w14:paraId="276E8507" w14:textId="77777777" w:rsidR="00544CE0" w:rsidRDefault="00CC3F2E">
      <w:pPr>
        <w:pStyle w:val="ListParagraph"/>
        <w:rPr>
          <w:rStyle w:val="None"/>
          <w:rFonts w:ascii="Arial" w:eastAsia="Arial" w:hAnsi="Arial" w:cs="Arial"/>
          <w:sz w:val="24"/>
          <w:szCs w:val="24"/>
        </w:rPr>
      </w:pPr>
      <w:r>
        <w:rPr>
          <w:rStyle w:val="None"/>
          <w:rFonts w:ascii="Arial" w:hAnsi="Arial"/>
          <w:b/>
          <w:bCs/>
          <w:sz w:val="24"/>
          <w:szCs w:val="24"/>
        </w:rPr>
        <w:t>Motion:</w:t>
      </w:r>
      <w:r>
        <w:rPr>
          <w:rStyle w:val="None"/>
          <w:rFonts w:ascii="Arial" w:hAnsi="Arial"/>
          <w:sz w:val="24"/>
          <w:szCs w:val="24"/>
        </w:rPr>
        <w:t xml:space="preserve">  Sherry Modrow moved to approve the minutes of the Dec. 15, </w:t>
      </w:r>
      <w:proofErr w:type="gramStart"/>
      <w:r>
        <w:rPr>
          <w:rStyle w:val="None"/>
          <w:rFonts w:ascii="Arial" w:hAnsi="Arial"/>
          <w:sz w:val="24"/>
          <w:szCs w:val="24"/>
        </w:rPr>
        <w:t>2021</w:t>
      </w:r>
      <w:proofErr w:type="gramEnd"/>
      <w:r>
        <w:rPr>
          <w:rStyle w:val="None"/>
          <w:rFonts w:ascii="Arial" w:hAnsi="Arial"/>
          <w:sz w:val="24"/>
          <w:szCs w:val="24"/>
        </w:rPr>
        <w:t xml:space="preserve"> and revised Jan. 11, 2022 meetings; Virginia Nixon seconded the motion; motion approved.</w:t>
      </w:r>
    </w:p>
    <w:p w14:paraId="55F2149D" w14:textId="77777777" w:rsidR="00544CE0" w:rsidRDefault="00CC3F2E">
      <w:pPr>
        <w:pStyle w:val="ListParagraph"/>
        <w:tabs>
          <w:tab w:val="right" w:pos="9216"/>
        </w:tabs>
        <w:spacing w:line="240" w:lineRule="auto"/>
        <w:ind w:left="0"/>
        <w:rPr>
          <w:rStyle w:val="None"/>
          <w:rFonts w:ascii="Arial" w:eastAsia="Arial" w:hAnsi="Arial" w:cs="Arial"/>
          <w:b/>
          <w:bCs/>
          <w:sz w:val="28"/>
          <w:szCs w:val="28"/>
        </w:rPr>
      </w:pPr>
      <w:r>
        <w:rPr>
          <w:rStyle w:val="None"/>
          <w:rFonts w:ascii="Arial" w:hAnsi="Arial"/>
          <w:b/>
          <w:bCs/>
          <w:sz w:val="28"/>
          <w:szCs w:val="28"/>
        </w:rPr>
        <w:t>Standing Rep</w:t>
      </w:r>
      <w:bookmarkStart w:id="0" w:name="Agenda"/>
      <w:bookmarkEnd w:id="0"/>
      <w:r>
        <w:rPr>
          <w:rStyle w:val="None"/>
          <w:rFonts w:ascii="Arial" w:hAnsi="Arial"/>
          <w:b/>
          <w:bCs/>
          <w:sz w:val="28"/>
          <w:szCs w:val="28"/>
        </w:rPr>
        <w:t>orts</w:t>
      </w:r>
    </w:p>
    <w:p w14:paraId="430DB848" w14:textId="77777777" w:rsidR="00544CE0" w:rsidRDefault="00CC3F2E">
      <w:pPr>
        <w:pStyle w:val="ListParagraph"/>
        <w:spacing w:line="240" w:lineRule="auto"/>
        <w:ind w:left="360"/>
        <w:rPr>
          <w:rStyle w:val="Hyperlink1"/>
          <w:rFonts w:ascii="Arial" w:eastAsia="Arial" w:hAnsi="Arial" w:cs="Arial"/>
          <w:b/>
          <w:bCs/>
          <w:color w:val="000000"/>
          <w:sz w:val="24"/>
          <w:szCs w:val="24"/>
          <w:u w:color="000000"/>
        </w:rPr>
      </w:pPr>
      <w:r>
        <w:rPr>
          <w:rStyle w:val="None"/>
          <w:rFonts w:ascii="Arial" w:hAnsi="Arial"/>
          <w:b/>
          <w:bCs/>
          <w:sz w:val="24"/>
          <w:szCs w:val="24"/>
        </w:rPr>
        <w:t xml:space="preserve">President’s Report – See </w:t>
      </w:r>
      <w:hyperlink w:anchor="AttachmentA" w:history="1">
        <w:r>
          <w:rPr>
            <w:rStyle w:val="Hyperlink1"/>
            <w:rFonts w:ascii="Arial" w:hAnsi="Arial"/>
            <w:b/>
            <w:bCs/>
            <w:sz w:val="24"/>
            <w:szCs w:val="24"/>
          </w:rPr>
          <w:t>Attachment A</w:t>
        </w:r>
      </w:hyperlink>
    </w:p>
    <w:p w14:paraId="0063758E" w14:textId="77777777" w:rsidR="00544CE0" w:rsidRDefault="00CC3F2E">
      <w:pPr>
        <w:pStyle w:val="ListParagraph"/>
        <w:spacing w:line="240" w:lineRule="auto"/>
        <w:ind w:left="360"/>
        <w:rPr>
          <w:rStyle w:val="None"/>
          <w:rFonts w:ascii="Arial" w:eastAsia="Arial" w:hAnsi="Arial" w:cs="Arial"/>
          <w:b/>
          <w:bCs/>
          <w:sz w:val="24"/>
          <w:szCs w:val="24"/>
        </w:rPr>
      </w:pPr>
      <w:r>
        <w:rPr>
          <w:rStyle w:val="None"/>
          <w:rFonts w:ascii="Arial" w:hAnsi="Arial"/>
          <w:b/>
          <w:bCs/>
          <w:sz w:val="24"/>
          <w:szCs w:val="24"/>
        </w:rPr>
        <w:t>Minister’s Report – None –Senior minister on Study Leave</w:t>
      </w:r>
    </w:p>
    <w:p w14:paraId="02A1826F" w14:textId="77777777" w:rsidR="00544CE0" w:rsidRDefault="00CC3F2E">
      <w:pPr>
        <w:pStyle w:val="ListParagraph"/>
        <w:spacing w:line="240" w:lineRule="auto"/>
        <w:ind w:left="360"/>
        <w:rPr>
          <w:rStyle w:val="None"/>
          <w:rFonts w:ascii="Arial" w:eastAsia="Arial" w:hAnsi="Arial" w:cs="Arial"/>
          <w:b/>
          <w:bCs/>
          <w:sz w:val="24"/>
          <w:szCs w:val="24"/>
        </w:rPr>
      </w:pPr>
      <w:r>
        <w:rPr>
          <w:rStyle w:val="None"/>
          <w:rFonts w:ascii="Arial" w:hAnsi="Arial"/>
          <w:b/>
          <w:bCs/>
          <w:sz w:val="24"/>
          <w:szCs w:val="24"/>
        </w:rPr>
        <w:t>Treasurer’s Report – See separate package</w:t>
      </w:r>
    </w:p>
    <w:p w14:paraId="0915987F" w14:textId="77777777" w:rsidR="00544CE0" w:rsidRDefault="00CC3F2E">
      <w:pPr>
        <w:pStyle w:val="ListParagraph"/>
        <w:spacing w:line="240" w:lineRule="auto"/>
        <w:rPr>
          <w:rStyle w:val="None"/>
          <w:rFonts w:ascii="Arial" w:eastAsia="Arial" w:hAnsi="Arial" w:cs="Arial"/>
          <w:sz w:val="24"/>
          <w:szCs w:val="24"/>
        </w:rPr>
      </w:pPr>
      <w:r>
        <w:rPr>
          <w:rFonts w:ascii="Arial" w:hAnsi="Arial"/>
          <w:b/>
          <w:bCs/>
          <w:sz w:val="24"/>
          <w:szCs w:val="24"/>
        </w:rPr>
        <w:t>Motion:</w:t>
      </w:r>
      <w:r>
        <w:rPr>
          <w:rStyle w:val="None"/>
          <w:rFonts w:ascii="Arial" w:hAnsi="Arial"/>
          <w:sz w:val="24"/>
          <w:szCs w:val="24"/>
        </w:rPr>
        <w:t xml:space="preserve">  Virginia Nixon moved to approve the December 2021 financial statements indicating an excess income/expense amount of $67,719.70 and a total liabilities and net assets in the amount of $2,645,085.16; the motion was seconded by David Covert. The motion was approved.</w:t>
      </w:r>
    </w:p>
    <w:p w14:paraId="1C87FC85" w14:textId="77777777" w:rsidR="00544CE0" w:rsidRDefault="00CC3F2E">
      <w:pPr>
        <w:pStyle w:val="ListParagraph"/>
        <w:spacing w:line="240" w:lineRule="auto"/>
        <w:rPr>
          <w:rStyle w:val="None"/>
          <w:rFonts w:ascii="Arial" w:eastAsia="Arial" w:hAnsi="Arial" w:cs="Arial"/>
          <w:sz w:val="24"/>
          <w:szCs w:val="24"/>
        </w:rPr>
      </w:pPr>
      <w:r>
        <w:rPr>
          <w:rFonts w:ascii="Arial" w:hAnsi="Arial"/>
          <w:b/>
          <w:bCs/>
          <w:sz w:val="24"/>
          <w:szCs w:val="24"/>
        </w:rPr>
        <w:t>Motion:</w:t>
      </w:r>
      <w:r>
        <w:rPr>
          <w:rStyle w:val="None"/>
          <w:rFonts w:ascii="Arial" w:hAnsi="Arial"/>
          <w:sz w:val="24"/>
          <w:szCs w:val="24"/>
        </w:rPr>
        <w:t xml:space="preserve">  It was moved by Penny Ridderbusch and seconded by Sherry Modrow to acknowledge Rev. Kate Lore’s 2022 housing allowance declaration of $40,000 and Kate Kinney’s 2022 housing allowance declaration of $0.00. The motion was approved.</w:t>
      </w:r>
    </w:p>
    <w:p w14:paraId="27EF3D57" w14:textId="77777777" w:rsidR="00544CE0" w:rsidRDefault="00CC3F2E">
      <w:pPr>
        <w:pStyle w:val="ListParagraph"/>
        <w:spacing w:line="240" w:lineRule="auto"/>
        <w:rPr>
          <w:rStyle w:val="None"/>
          <w:rFonts w:ascii="Arial" w:eastAsia="Arial" w:hAnsi="Arial" w:cs="Arial"/>
          <w:sz w:val="24"/>
          <w:szCs w:val="24"/>
        </w:rPr>
      </w:pPr>
      <w:r>
        <w:rPr>
          <w:rFonts w:ascii="Arial" w:hAnsi="Arial"/>
          <w:b/>
          <w:bCs/>
          <w:sz w:val="24"/>
          <w:szCs w:val="24"/>
        </w:rPr>
        <w:lastRenderedPageBreak/>
        <w:t>Motion:</w:t>
      </w:r>
      <w:r>
        <w:rPr>
          <w:rStyle w:val="None"/>
          <w:rFonts w:ascii="Arial" w:hAnsi="Arial"/>
          <w:sz w:val="24"/>
          <w:szCs w:val="24"/>
        </w:rPr>
        <w:t xml:space="preserve"> Karl Bach moved to approve the budget revision presented from the Finance Committee; Sherry Modrow seconded the motion; the motion was approved.</w:t>
      </w:r>
    </w:p>
    <w:p w14:paraId="48F63493" w14:textId="77777777" w:rsidR="00544CE0" w:rsidRDefault="00CC3F2E">
      <w:pPr>
        <w:pStyle w:val="ListParagraph"/>
        <w:ind w:left="360"/>
        <w:rPr>
          <w:rStyle w:val="None"/>
          <w:rFonts w:ascii="Arial" w:eastAsia="Arial" w:hAnsi="Arial" w:cs="Arial"/>
          <w:b/>
          <w:bCs/>
          <w:sz w:val="24"/>
          <w:szCs w:val="24"/>
        </w:rPr>
      </w:pPr>
      <w:r>
        <w:rPr>
          <w:rStyle w:val="None"/>
          <w:rFonts w:ascii="Arial" w:hAnsi="Arial"/>
          <w:b/>
          <w:bCs/>
          <w:sz w:val="24"/>
          <w:szCs w:val="24"/>
        </w:rPr>
        <w:t>Trustees’ Reports</w:t>
      </w:r>
    </w:p>
    <w:p w14:paraId="7C43EF74" w14:textId="5F45BBC6" w:rsidR="00544CE0" w:rsidRPr="00901A73" w:rsidRDefault="00CC3F2E" w:rsidP="00901A73">
      <w:pPr>
        <w:pStyle w:val="ListParagraph"/>
        <w:rPr>
          <w:rStyle w:val="None"/>
          <w:rFonts w:ascii="Arial" w:eastAsia="Arial" w:hAnsi="Arial" w:cs="Arial"/>
          <w:sz w:val="24"/>
          <w:szCs w:val="24"/>
        </w:rPr>
      </w:pPr>
      <w:r>
        <w:rPr>
          <w:rStyle w:val="None"/>
          <w:rFonts w:ascii="Arial" w:hAnsi="Arial"/>
          <w:b/>
          <w:bCs/>
          <w:sz w:val="24"/>
          <w:szCs w:val="24"/>
        </w:rPr>
        <w:t>Nominating Committee Reports: Dec. 2021 &amp; Jan. 2022.</w:t>
      </w:r>
      <w:r>
        <w:rPr>
          <w:rStyle w:val="None"/>
          <w:rFonts w:ascii="Arial" w:eastAsia="Arial" w:hAnsi="Arial" w:cs="Arial"/>
          <w:b/>
          <w:bCs/>
          <w:sz w:val="24"/>
          <w:szCs w:val="24"/>
        </w:rPr>
        <w:br/>
      </w:r>
      <w:r>
        <w:rPr>
          <w:rStyle w:val="None"/>
          <w:rFonts w:ascii="Arial" w:hAnsi="Arial"/>
          <w:b/>
          <w:bCs/>
          <w:sz w:val="24"/>
          <w:szCs w:val="24"/>
        </w:rPr>
        <w:t xml:space="preserve">See </w:t>
      </w:r>
      <w:hyperlink w:anchor="AttachmentE" w:history="1">
        <w:r>
          <w:rPr>
            <w:rStyle w:val="Hyperlink1"/>
            <w:rFonts w:ascii="Arial" w:hAnsi="Arial"/>
            <w:b/>
            <w:bCs/>
            <w:sz w:val="24"/>
            <w:szCs w:val="24"/>
          </w:rPr>
          <w:t>Attachment E</w:t>
        </w:r>
      </w:hyperlink>
      <w:r>
        <w:rPr>
          <w:rStyle w:val="None"/>
          <w:rFonts w:ascii="Arial" w:hAnsi="Arial"/>
          <w:b/>
          <w:bCs/>
          <w:sz w:val="24"/>
          <w:szCs w:val="24"/>
        </w:rPr>
        <w:t xml:space="preserve"> – </w:t>
      </w:r>
      <w:proofErr w:type="spellStart"/>
      <w:r>
        <w:rPr>
          <w:rStyle w:val="None"/>
          <w:rFonts w:ascii="Arial" w:hAnsi="Arial"/>
          <w:sz w:val="24"/>
          <w:szCs w:val="24"/>
        </w:rPr>
        <w:t>Virgina</w:t>
      </w:r>
      <w:proofErr w:type="spellEnd"/>
      <w:r>
        <w:rPr>
          <w:rStyle w:val="None"/>
          <w:rFonts w:ascii="Arial" w:hAnsi="Arial"/>
          <w:sz w:val="24"/>
          <w:szCs w:val="24"/>
        </w:rPr>
        <w:t xml:space="preserve"> Nixon.</w:t>
      </w:r>
    </w:p>
    <w:p w14:paraId="55463917" w14:textId="77777777" w:rsidR="00544CE0" w:rsidRDefault="00CC3F2E">
      <w:pPr>
        <w:pStyle w:val="ListParagraph"/>
        <w:ind w:left="360"/>
        <w:rPr>
          <w:rFonts w:ascii="Arial" w:eastAsia="Arial" w:hAnsi="Arial" w:cs="Arial"/>
          <w:b/>
          <w:bCs/>
          <w:sz w:val="24"/>
          <w:szCs w:val="24"/>
        </w:rPr>
      </w:pPr>
      <w:r>
        <w:rPr>
          <w:rFonts w:ascii="Arial" w:hAnsi="Arial"/>
          <w:b/>
          <w:bCs/>
          <w:sz w:val="24"/>
          <w:szCs w:val="24"/>
        </w:rPr>
        <w:t>Task Force Reports</w:t>
      </w:r>
    </w:p>
    <w:p w14:paraId="0208FC41" w14:textId="77777777" w:rsidR="00544CE0" w:rsidRDefault="00CC3F2E">
      <w:pPr>
        <w:pStyle w:val="ListParagraph"/>
        <w:spacing w:line="312" w:lineRule="auto"/>
        <w:ind w:left="360"/>
        <w:rPr>
          <w:rFonts w:ascii="Arial" w:eastAsia="Arial" w:hAnsi="Arial" w:cs="Arial"/>
          <w:b/>
          <w:bCs/>
          <w:sz w:val="24"/>
          <w:szCs w:val="24"/>
        </w:rPr>
      </w:pPr>
      <w:r>
        <w:rPr>
          <w:rFonts w:ascii="Arial" w:hAnsi="Arial"/>
          <w:b/>
          <w:bCs/>
          <w:sz w:val="24"/>
          <w:szCs w:val="24"/>
        </w:rPr>
        <w:t xml:space="preserve">Governance Task Force See </w:t>
      </w:r>
      <w:hyperlink w:anchor="AttachmentB" w:history="1">
        <w:r>
          <w:rPr>
            <w:rStyle w:val="Hyperlink1"/>
            <w:rFonts w:ascii="Arial" w:hAnsi="Arial"/>
            <w:b/>
            <w:bCs/>
            <w:sz w:val="24"/>
            <w:szCs w:val="24"/>
          </w:rPr>
          <w:t>Attachment B</w:t>
        </w:r>
      </w:hyperlink>
      <w:r>
        <w:rPr>
          <w:rFonts w:ascii="Arial" w:hAnsi="Arial"/>
          <w:b/>
          <w:bCs/>
          <w:sz w:val="24"/>
          <w:szCs w:val="24"/>
        </w:rPr>
        <w:t xml:space="preserve"> – </w:t>
      </w:r>
      <w:r>
        <w:rPr>
          <w:rStyle w:val="None"/>
          <w:rFonts w:ascii="Arial" w:hAnsi="Arial"/>
          <w:sz w:val="24"/>
          <w:szCs w:val="24"/>
        </w:rPr>
        <w:t>Frances Loubere.</w:t>
      </w:r>
    </w:p>
    <w:p w14:paraId="2DC1F55F" w14:textId="77777777" w:rsidR="00544CE0" w:rsidRDefault="00CC3F2E">
      <w:pPr>
        <w:pStyle w:val="ListParagraph"/>
        <w:spacing w:line="312" w:lineRule="auto"/>
        <w:ind w:left="360"/>
        <w:rPr>
          <w:rFonts w:ascii="Arial" w:eastAsia="Arial" w:hAnsi="Arial" w:cs="Arial"/>
          <w:b/>
          <w:bCs/>
          <w:sz w:val="24"/>
          <w:szCs w:val="24"/>
        </w:rPr>
      </w:pPr>
      <w:r>
        <w:rPr>
          <w:rFonts w:ascii="Arial" w:hAnsi="Arial"/>
          <w:b/>
          <w:bCs/>
          <w:sz w:val="24"/>
          <w:szCs w:val="24"/>
        </w:rPr>
        <w:t xml:space="preserve">Ad Hoc Committee on Healthy Community – </w:t>
      </w:r>
      <w:r>
        <w:rPr>
          <w:rStyle w:val="None"/>
          <w:rFonts w:ascii="Arial" w:hAnsi="Arial"/>
          <w:sz w:val="24"/>
          <w:szCs w:val="24"/>
        </w:rPr>
        <w:t xml:space="preserve">Liesl </w:t>
      </w:r>
      <w:proofErr w:type="spellStart"/>
      <w:r>
        <w:rPr>
          <w:rStyle w:val="None"/>
          <w:rFonts w:ascii="Arial" w:hAnsi="Arial"/>
          <w:sz w:val="24"/>
          <w:szCs w:val="24"/>
        </w:rPr>
        <w:t>Slabough</w:t>
      </w:r>
      <w:proofErr w:type="spellEnd"/>
      <w:r>
        <w:rPr>
          <w:rStyle w:val="None"/>
          <w:rFonts w:ascii="Arial" w:hAnsi="Arial"/>
          <w:sz w:val="24"/>
          <w:szCs w:val="24"/>
        </w:rPr>
        <w:t>.</w:t>
      </w:r>
      <w:r>
        <w:rPr>
          <w:rStyle w:val="None"/>
          <w:rFonts w:ascii="Arial" w:eastAsia="Arial" w:hAnsi="Arial" w:cs="Arial"/>
          <w:sz w:val="24"/>
          <w:szCs w:val="24"/>
        </w:rPr>
        <w:br/>
      </w:r>
      <w:bookmarkStart w:id="1" w:name="AgendaPage2"/>
      <w:r>
        <w:rPr>
          <w:rFonts w:ascii="Arial" w:hAnsi="Arial"/>
          <w:b/>
          <w:bCs/>
          <w:sz w:val="24"/>
          <w:szCs w:val="24"/>
        </w:rPr>
        <w:t>Report</w:t>
      </w:r>
      <w:bookmarkEnd w:id="1"/>
      <w:r>
        <w:rPr>
          <w:rFonts w:ascii="Arial" w:hAnsi="Arial"/>
          <w:b/>
          <w:bCs/>
          <w:sz w:val="24"/>
          <w:szCs w:val="24"/>
        </w:rPr>
        <w:t xml:space="preserve">: See </w:t>
      </w:r>
      <w:hyperlink w:anchor="AttachmentC" w:history="1">
        <w:r>
          <w:rPr>
            <w:rStyle w:val="Hyperlink1"/>
            <w:rFonts w:ascii="Arial" w:hAnsi="Arial"/>
            <w:b/>
            <w:bCs/>
            <w:sz w:val="24"/>
            <w:szCs w:val="24"/>
          </w:rPr>
          <w:t>Attachment C</w:t>
        </w:r>
      </w:hyperlink>
    </w:p>
    <w:p w14:paraId="04EF1A5B" w14:textId="77777777" w:rsidR="00544CE0" w:rsidRDefault="00CC3F2E">
      <w:pPr>
        <w:pStyle w:val="ListParagraph"/>
        <w:spacing w:line="312" w:lineRule="auto"/>
        <w:ind w:left="360"/>
        <w:rPr>
          <w:rStyle w:val="None"/>
          <w:rFonts w:ascii="Arial" w:eastAsia="Arial" w:hAnsi="Arial" w:cs="Arial"/>
          <w:sz w:val="24"/>
          <w:szCs w:val="24"/>
        </w:rPr>
      </w:pPr>
      <w:r>
        <w:rPr>
          <w:rFonts w:ascii="Arial" w:hAnsi="Arial"/>
          <w:b/>
          <w:bCs/>
          <w:sz w:val="24"/>
          <w:szCs w:val="24"/>
        </w:rPr>
        <w:t xml:space="preserve">Widening the Circle Task Force - </w:t>
      </w:r>
      <w:r>
        <w:rPr>
          <w:rStyle w:val="None"/>
          <w:rFonts w:ascii="Arial" w:hAnsi="Arial"/>
          <w:sz w:val="24"/>
          <w:szCs w:val="24"/>
        </w:rPr>
        <w:t xml:space="preserve">Cecilia Flickinger, </w:t>
      </w:r>
      <w:proofErr w:type="spellStart"/>
      <w:r>
        <w:rPr>
          <w:rStyle w:val="None"/>
          <w:rFonts w:ascii="Arial" w:hAnsi="Arial"/>
          <w:sz w:val="24"/>
          <w:szCs w:val="24"/>
        </w:rPr>
        <w:t>Liason</w:t>
      </w:r>
      <w:proofErr w:type="spellEnd"/>
    </w:p>
    <w:p w14:paraId="63D2BB32" w14:textId="77777777" w:rsidR="00544CE0" w:rsidRDefault="00CC3F2E">
      <w:pPr>
        <w:pStyle w:val="ListParagraph"/>
        <w:spacing w:line="312" w:lineRule="auto"/>
        <w:ind w:left="360"/>
        <w:rPr>
          <w:rStyle w:val="None"/>
          <w:rFonts w:ascii="Arial" w:eastAsia="Arial" w:hAnsi="Arial" w:cs="Arial"/>
          <w:sz w:val="24"/>
          <w:szCs w:val="24"/>
        </w:rPr>
      </w:pPr>
      <w:r>
        <w:rPr>
          <w:rFonts w:ascii="Arial" w:hAnsi="Arial"/>
          <w:b/>
          <w:bCs/>
          <w:sz w:val="24"/>
          <w:szCs w:val="24"/>
        </w:rPr>
        <w:t xml:space="preserve">Communications committee – </w:t>
      </w:r>
      <w:r>
        <w:rPr>
          <w:rStyle w:val="None"/>
          <w:rFonts w:ascii="Arial" w:hAnsi="Arial"/>
          <w:sz w:val="24"/>
          <w:szCs w:val="24"/>
        </w:rPr>
        <w:t>David C., Chair</w:t>
      </w:r>
    </w:p>
    <w:p w14:paraId="26645877" w14:textId="77777777" w:rsidR="00544CE0" w:rsidRDefault="00544CE0">
      <w:pPr>
        <w:pStyle w:val="Body"/>
        <w:tabs>
          <w:tab w:val="right" w:pos="9216"/>
        </w:tabs>
        <w:rPr>
          <w:rStyle w:val="None"/>
          <w:sz w:val="24"/>
          <w:szCs w:val="24"/>
        </w:rPr>
      </w:pPr>
    </w:p>
    <w:p w14:paraId="72A284E6" w14:textId="114191D8" w:rsidR="00544CE0" w:rsidRDefault="00CC3F2E">
      <w:pPr>
        <w:pStyle w:val="Body"/>
        <w:tabs>
          <w:tab w:val="right" w:pos="9216"/>
        </w:tabs>
        <w:rPr>
          <w:rFonts w:ascii="Arial" w:eastAsia="Arial" w:hAnsi="Arial" w:cs="Arial"/>
          <w:b/>
          <w:bCs/>
          <w:sz w:val="24"/>
          <w:szCs w:val="24"/>
        </w:rPr>
      </w:pPr>
      <w:r>
        <w:rPr>
          <w:rFonts w:ascii="Arial" w:hAnsi="Arial"/>
          <w:b/>
          <w:bCs/>
          <w:sz w:val="24"/>
          <w:szCs w:val="24"/>
        </w:rPr>
        <w:t>BREAK</w:t>
      </w:r>
      <w:r>
        <w:rPr>
          <w:rFonts w:ascii="Arial" w:eastAsia="Arial" w:hAnsi="Arial" w:cs="Arial"/>
          <w:b/>
          <w:bCs/>
          <w:sz w:val="24"/>
          <w:szCs w:val="24"/>
        </w:rPr>
        <w:tab/>
        <w:t>7</w:t>
      </w:r>
      <w:r>
        <w:rPr>
          <w:rFonts w:ascii="Arial" w:hAnsi="Arial"/>
          <w:b/>
          <w:bCs/>
          <w:sz w:val="24"/>
          <w:szCs w:val="24"/>
        </w:rPr>
        <w:t xml:space="preserve">:12 </w:t>
      </w:r>
      <w:r>
        <w:rPr>
          <w:rStyle w:val="None"/>
          <w:rFonts w:ascii="Arial" w:hAnsi="Arial"/>
          <w:b/>
          <w:bCs/>
          <w:sz w:val="24"/>
          <w:szCs w:val="24"/>
        </w:rPr>
        <w:t xml:space="preserve">– </w:t>
      </w:r>
      <w:r>
        <w:rPr>
          <w:rFonts w:ascii="Arial" w:hAnsi="Arial"/>
          <w:b/>
          <w:bCs/>
          <w:sz w:val="24"/>
          <w:szCs w:val="24"/>
        </w:rPr>
        <w:t>7:17</w:t>
      </w:r>
    </w:p>
    <w:p w14:paraId="5FD16A2F" w14:textId="77777777" w:rsidR="00544CE0" w:rsidRDefault="00544CE0">
      <w:pPr>
        <w:pStyle w:val="ListParagraph"/>
        <w:spacing w:line="280" w:lineRule="exact"/>
        <w:ind w:left="360"/>
        <w:rPr>
          <w:rFonts w:ascii="Arial" w:eastAsia="Arial" w:hAnsi="Arial" w:cs="Arial"/>
          <w:b/>
          <w:bCs/>
          <w:sz w:val="24"/>
          <w:szCs w:val="24"/>
        </w:rPr>
      </w:pPr>
    </w:p>
    <w:p w14:paraId="7FE36603" w14:textId="7B2874B2" w:rsidR="00544CE0" w:rsidRDefault="00CC3F2E">
      <w:pPr>
        <w:pStyle w:val="ListParagraph"/>
        <w:spacing w:line="240" w:lineRule="auto"/>
        <w:ind w:left="0"/>
        <w:rPr>
          <w:rStyle w:val="None"/>
          <w:rFonts w:ascii="Arial" w:eastAsia="Arial" w:hAnsi="Arial" w:cs="Arial"/>
          <w:sz w:val="24"/>
          <w:szCs w:val="24"/>
        </w:rPr>
      </w:pPr>
      <w:r>
        <w:rPr>
          <w:rFonts w:ascii="Arial" w:hAnsi="Arial"/>
          <w:b/>
          <w:bCs/>
          <w:sz w:val="24"/>
          <w:szCs w:val="24"/>
        </w:rPr>
        <w:t xml:space="preserve">QUUF Financial Review </w:t>
      </w:r>
      <w:r w:rsidR="00901A73">
        <w:rPr>
          <w:rFonts w:ascii="Arial" w:hAnsi="Arial"/>
          <w:b/>
          <w:bCs/>
          <w:sz w:val="24"/>
          <w:szCs w:val="24"/>
        </w:rPr>
        <w:t xml:space="preserve">– </w:t>
      </w:r>
      <w:r>
        <w:rPr>
          <w:rFonts w:ascii="Arial" w:hAnsi="Arial"/>
          <w:b/>
          <w:bCs/>
          <w:sz w:val="24"/>
          <w:szCs w:val="24"/>
        </w:rPr>
        <w:t xml:space="preserve">See </w:t>
      </w:r>
      <w:hyperlink w:anchor="AttachmentD" w:history="1">
        <w:r>
          <w:rPr>
            <w:rStyle w:val="Hyperlink1"/>
            <w:rFonts w:ascii="Arial" w:hAnsi="Arial"/>
            <w:b/>
            <w:bCs/>
            <w:sz w:val="24"/>
            <w:szCs w:val="24"/>
          </w:rPr>
          <w:t>Attachment D</w:t>
        </w:r>
      </w:hyperlink>
      <w:r>
        <w:rPr>
          <w:rFonts w:ascii="Arial" w:hAnsi="Arial"/>
          <w:b/>
          <w:bCs/>
          <w:sz w:val="24"/>
          <w:szCs w:val="24"/>
        </w:rPr>
        <w:t xml:space="preserve"> </w:t>
      </w:r>
      <w:r w:rsidR="00901A73">
        <w:rPr>
          <w:rFonts w:ascii="Arial" w:hAnsi="Arial"/>
          <w:b/>
          <w:bCs/>
          <w:sz w:val="24"/>
          <w:szCs w:val="24"/>
        </w:rPr>
        <w:t xml:space="preserve">– </w:t>
      </w:r>
      <w:r>
        <w:rPr>
          <w:rStyle w:val="None"/>
          <w:rFonts w:ascii="Arial" w:hAnsi="Arial"/>
          <w:sz w:val="24"/>
          <w:szCs w:val="24"/>
        </w:rPr>
        <w:t>Penny Ridderbusch.</w:t>
      </w:r>
    </w:p>
    <w:p w14:paraId="51CD723B" w14:textId="77777777" w:rsidR="00544CE0" w:rsidRDefault="00CC3F2E">
      <w:pPr>
        <w:pStyle w:val="ListParagraph"/>
        <w:spacing w:after="0" w:line="240" w:lineRule="auto"/>
        <w:rPr>
          <w:rFonts w:ascii="Arial" w:eastAsia="Arial" w:hAnsi="Arial" w:cs="Arial"/>
          <w:sz w:val="24"/>
          <w:szCs w:val="24"/>
        </w:rPr>
      </w:pPr>
      <w:r>
        <w:rPr>
          <w:rFonts w:ascii="Arial" w:hAnsi="Arial"/>
          <w:sz w:val="24"/>
          <w:szCs w:val="24"/>
        </w:rPr>
        <w:t>No board action required.</w:t>
      </w:r>
    </w:p>
    <w:p w14:paraId="51A42610" w14:textId="77777777" w:rsidR="00544CE0" w:rsidRDefault="00544CE0">
      <w:pPr>
        <w:pStyle w:val="ListParagraph"/>
        <w:spacing w:after="0" w:line="240" w:lineRule="auto"/>
        <w:rPr>
          <w:rFonts w:ascii="Arial" w:eastAsia="Arial" w:hAnsi="Arial" w:cs="Arial"/>
          <w:sz w:val="24"/>
          <w:szCs w:val="24"/>
        </w:rPr>
      </w:pPr>
    </w:p>
    <w:p w14:paraId="21550B7B" w14:textId="77777777" w:rsidR="00544CE0" w:rsidRDefault="00CC3F2E">
      <w:pPr>
        <w:pStyle w:val="ListParagraph"/>
        <w:spacing w:line="240" w:lineRule="auto"/>
        <w:ind w:left="0"/>
        <w:rPr>
          <w:rFonts w:ascii="Arial" w:eastAsia="Arial" w:hAnsi="Arial" w:cs="Arial"/>
          <w:b/>
          <w:bCs/>
          <w:sz w:val="24"/>
          <w:szCs w:val="24"/>
        </w:rPr>
      </w:pPr>
      <w:r>
        <w:rPr>
          <w:rFonts w:ascii="Arial" w:hAnsi="Arial"/>
          <w:b/>
          <w:bCs/>
          <w:sz w:val="24"/>
          <w:szCs w:val="24"/>
        </w:rPr>
        <w:t xml:space="preserve">Follow up from Jan. 11, </w:t>
      </w:r>
      <w:proofErr w:type="gramStart"/>
      <w:r>
        <w:rPr>
          <w:rFonts w:ascii="Arial" w:hAnsi="Arial"/>
          <w:b/>
          <w:bCs/>
          <w:sz w:val="24"/>
          <w:szCs w:val="24"/>
        </w:rPr>
        <w:t>2022</w:t>
      </w:r>
      <w:proofErr w:type="gramEnd"/>
      <w:r>
        <w:rPr>
          <w:rFonts w:ascii="Arial" w:hAnsi="Arial"/>
          <w:b/>
          <w:bCs/>
          <w:sz w:val="24"/>
          <w:szCs w:val="24"/>
        </w:rPr>
        <w:t xml:space="preserve"> special </w:t>
      </w:r>
      <w:proofErr w:type="spellStart"/>
      <w:r>
        <w:rPr>
          <w:rFonts w:ascii="Arial" w:hAnsi="Arial"/>
          <w:b/>
          <w:bCs/>
          <w:sz w:val="24"/>
          <w:szCs w:val="24"/>
        </w:rPr>
        <w:t>BoT</w:t>
      </w:r>
      <w:proofErr w:type="spellEnd"/>
      <w:r>
        <w:rPr>
          <w:rFonts w:ascii="Arial" w:hAnsi="Arial"/>
          <w:b/>
          <w:bCs/>
          <w:sz w:val="24"/>
          <w:szCs w:val="24"/>
        </w:rPr>
        <w:t xml:space="preserve"> meeting:  Reactivation of Committee on Shared Ministry.</w:t>
      </w:r>
    </w:p>
    <w:p w14:paraId="56A63517" w14:textId="77777777" w:rsidR="00544CE0" w:rsidRDefault="00CC3F2E">
      <w:pPr>
        <w:pStyle w:val="ListParagraph"/>
        <w:spacing w:line="240" w:lineRule="auto"/>
        <w:rPr>
          <w:rStyle w:val="None"/>
          <w:rFonts w:ascii="Arial" w:eastAsia="Arial" w:hAnsi="Arial" w:cs="Arial"/>
          <w:sz w:val="24"/>
          <w:szCs w:val="24"/>
        </w:rPr>
      </w:pPr>
      <w:r>
        <w:rPr>
          <w:rFonts w:ascii="Arial" w:hAnsi="Arial"/>
          <w:b/>
          <w:bCs/>
          <w:sz w:val="24"/>
          <w:szCs w:val="24"/>
        </w:rPr>
        <w:t xml:space="preserve">Motion: </w:t>
      </w:r>
      <w:r>
        <w:rPr>
          <w:rStyle w:val="None"/>
          <w:rFonts w:ascii="Arial" w:hAnsi="Arial"/>
          <w:sz w:val="24"/>
          <w:szCs w:val="24"/>
        </w:rPr>
        <w:t xml:space="preserve"> It was moved by Sherry Modrow to amend the motion of Jan. 11 reinstating the Committee on Ministry (</w:t>
      </w:r>
      <w:proofErr w:type="spellStart"/>
      <w:r>
        <w:rPr>
          <w:rStyle w:val="None"/>
          <w:rFonts w:ascii="Arial" w:hAnsi="Arial"/>
          <w:sz w:val="24"/>
          <w:szCs w:val="24"/>
        </w:rPr>
        <w:t>CoM</w:t>
      </w:r>
      <w:proofErr w:type="spellEnd"/>
      <w:r>
        <w:rPr>
          <w:rStyle w:val="None"/>
          <w:rFonts w:ascii="Arial" w:hAnsi="Arial"/>
          <w:sz w:val="24"/>
          <w:szCs w:val="24"/>
        </w:rPr>
        <w:t>) by renaming as Committee on Shared Ministry (</w:t>
      </w:r>
      <w:proofErr w:type="spellStart"/>
      <w:r>
        <w:rPr>
          <w:rStyle w:val="None"/>
          <w:rFonts w:ascii="Arial" w:hAnsi="Arial"/>
          <w:sz w:val="24"/>
          <w:szCs w:val="24"/>
        </w:rPr>
        <w:t>CoSM</w:t>
      </w:r>
      <w:proofErr w:type="spellEnd"/>
      <w:r>
        <w:rPr>
          <w:rStyle w:val="None"/>
          <w:rFonts w:ascii="Arial" w:hAnsi="Arial"/>
          <w:sz w:val="24"/>
          <w:szCs w:val="24"/>
        </w:rPr>
        <w:t>).  Karl Bach seconded the motion.  Approved.</w:t>
      </w:r>
    </w:p>
    <w:p w14:paraId="414F912A" w14:textId="77777777" w:rsidR="00544CE0" w:rsidRDefault="00544CE0">
      <w:pPr>
        <w:pStyle w:val="ListParagraph"/>
        <w:spacing w:after="0" w:line="240" w:lineRule="auto"/>
        <w:ind w:left="0"/>
        <w:rPr>
          <w:rStyle w:val="None"/>
          <w:rFonts w:ascii="Arial" w:eastAsia="Arial" w:hAnsi="Arial" w:cs="Arial"/>
          <w:sz w:val="24"/>
          <w:szCs w:val="24"/>
        </w:rPr>
      </w:pPr>
    </w:p>
    <w:p w14:paraId="2480E1FC" w14:textId="77777777" w:rsidR="00544CE0" w:rsidRDefault="00CC3F2E">
      <w:pPr>
        <w:pStyle w:val="ListParagraph"/>
        <w:spacing w:line="240" w:lineRule="auto"/>
        <w:ind w:left="0"/>
        <w:rPr>
          <w:rFonts w:ascii="Arial" w:eastAsia="Arial" w:hAnsi="Arial" w:cs="Arial"/>
          <w:b/>
          <w:bCs/>
          <w:sz w:val="24"/>
          <w:szCs w:val="24"/>
        </w:rPr>
      </w:pPr>
      <w:r>
        <w:rPr>
          <w:rFonts w:ascii="Arial" w:hAnsi="Arial"/>
          <w:b/>
          <w:bCs/>
          <w:sz w:val="24"/>
          <w:szCs w:val="24"/>
        </w:rPr>
        <w:t>Congregation-wide engagement plan:  Vision building, conflict resolution, facilitation resources.</w:t>
      </w:r>
    </w:p>
    <w:p w14:paraId="7F6A3F55" w14:textId="77777777" w:rsidR="00544CE0" w:rsidRDefault="00544CE0">
      <w:pPr>
        <w:pStyle w:val="Body"/>
        <w:spacing w:line="260" w:lineRule="exact"/>
        <w:rPr>
          <w:rFonts w:ascii="Arial" w:eastAsia="Arial" w:hAnsi="Arial" w:cs="Arial"/>
          <w:b/>
          <w:bCs/>
          <w:sz w:val="24"/>
          <w:szCs w:val="24"/>
        </w:rPr>
      </w:pPr>
    </w:p>
    <w:p w14:paraId="2A0CA853" w14:textId="77777777" w:rsidR="00544CE0" w:rsidRDefault="00CC3F2E">
      <w:pPr>
        <w:pStyle w:val="Body"/>
        <w:spacing w:line="260" w:lineRule="exact"/>
        <w:rPr>
          <w:rStyle w:val="None"/>
          <w:rFonts w:ascii="Arial" w:eastAsia="Arial" w:hAnsi="Arial" w:cs="Arial"/>
          <w:sz w:val="24"/>
          <w:szCs w:val="24"/>
        </w:rPr>
      </w:pPr>
      <w:r>
        <w:rPr>
          <w:rStyle w:val="None"/>
          <w:rFonts w:ascii="Arial" w:hAnsi="Arial"/>
          <w:sz w:val="24"/>
          <w:szCs w:val="24"/>
          <w:u w:val="single"/>
        </w:rPr>
        <w:t>Extinguishing the Chalice</w:t>
      </w:r>
      <w:r>
        <w:rPr>
          <w:rStyle w:val="None"/>
          <w:rFonts w:ascii="Arial" w:hAnsi="Arial"/>
          <w:sz w:val="24"/>
          <w:szCs w:val="24"/>
        </w:rPr>
        <w:t xml:space="preserve">: </w:t>
      </w:r>
    </w:p>
    <w:p w14:paraId="42A24926" w14:textId="103B564D" w:rsidR="00544CE0" w:rsidRDefault="00CC3F2E">
      <w:pPr>
        <w:pStyle w:val="Body"/>
        <w:spacing w:line="260" w:lineRule="exact"/>
        <w:rPr>
          <w:rStyle w:val="None"/>
          <w:rFonts w:ascii="Arial" w:eastAsia="Arial" w:hAnsi="Arial" w:cs="Arial"/>
          <w:sz w:val="28"/>
          <w:szCs w:val="28"/>
        </w:rPr>
      </w:pPr>
      <w:r>
        <w:rPr>
          <w:rStyle w:val="None"/>
          <w:sz w:val="28"/>
          <w:szCs w:val="28"/>
        </w:rPr>
        <w:t xml:space="preserve">In the middle of difficulty lies </w:t>
      </w:r>
      <w:proofErr w:type="gramStart"/>
      <w:r>
        <w:rPr>
          <w:rStyle w:val="None"/>
          <w:sz w:val="28"/>
          <w:szCs w:val="28"/>
        </w:rPr>
        <w:t xml:space="preserve">opportunity </w:t>
      </w:r>
      <w:r w:rsidR="00D833D6">
        <w:rPr>
          <w:rStyle w:val="None"/>
          <w:sz w:val="28"/>
          <w:szCs w:val="28"/>
        </w:rPr>
        <w:t xml:space="preserve"> ~</w:t>
      </w:r>
      <w:proofErr w:type="gramEnd"/>
      <w:r>
        <w:rPr>
          <w:rStyle w:val="None"/>
          <w:sz w:val="28"/>
          <w:szCs w:val="28"/>
        </w:rPr>
        <w:t xml:space="preserve"> </w:t>
      </w:r>
      <w:r>
        <w:rPr>
          <w:rStyle w:val="None"/>
          <w:sz w:val="28"/>
          <w:szCs w:val="28"/>
          <w:lang w:val="de-DE"/>
        </w:rPr>
        <w:t>Albert Einstein</w:t>
      </w:r>
      <w:r>
        <w:rPr>
          <w:rStyle w:val="None"/>
          <w:rFonts w:ascii="Arial" w:hAnsi="Arial"/>
          <w:sz w:val="28"/>
          <w:szCs w:val="28"/>
        </w:rPr>
        <w:t>.</w:t>
      </w:r>
    </w:p>
    <w:p w14:paraId="66DD1E34" w14:textId="77777777" w:rsidR="00544CE0" w:rsidRDefault="00544CE0">
      <w:pPr>
        <w:pStyle w:val="Body"/>
        <w:spacing w:line="260" w:lineRule="exact"/>
        <w:rPr>
          <w:rStyle w:val="None"/>
          <w:rFonts w:ascii="Arial" w:eastAsia="Arial" w:hAnsi="Arial" w:cs="Arial"/>
          <w:sz w:val="28"/>
          <w:szCs w:val="28"/>
        </w:rPr>
      </w:pPr>
    </w:p>
    <w:p w14:paraId="4BDCA434" w14:textId="77777777" w:rsidR="00544CE0" w:rsidRDefault="00CC3F2E">
      <w:pPr>
        <w:pStyle w:val="Default"/>
        <w:tabs>
          <w:tab w:val="right" w:pos="8280"/>
        </w:tabs>
        <w:spacing w:before="0" w:line="260" w:lineRule="exact"/>
        <w:rPr>
          <w:rStyle w:val="None"/>
          <w:rFonts w:ascii="Arial" w:eastAsia="Arial" w:hAnsi="Arial" w:cs="Arial"/>
          <w:sz w:val="28"/>
          <w:szCs w:val="28"/>
          <w:u w:color="000000"/>
          <w14:textOutline w14:w="12700" w14:cap="flat" w14:cmpd="sng" w14:algn="ctr">
            <w14:noFill/>
            <w14:prstDash w14:val="solid"/>
            <w14:miter w14:lim="400000"/>
          </w14:textOutline>
        </w:rPr>
      </w:pPr>
      <w:r>
        <w:rPr>
          <w:rStyle w:val="None"/>
          <w:rFonts w:ascii="Arial" w:hAnsi="Arial"/>
          <w:b/>
          <w:bCs/>
          <w:sz w:val="24"/>
          <w:szCs w:val="24"/>
          <w:u w:color="000000"/>
          <w14:textOutline w14:w="12700" w14:cap="flat" w14:cmpd="sng" w14:algn="ctr">
            <w14:noFill/>
            <w14:prstDash w14:val="solid"/>
            <w14:miter w14:lim="400000"/>
          </w14:textOutline>
        </w:rPr>
        <w:t xml:space="preserve">Recording off.  </w:t>
      </w:r>
      <w:r>
        <w:rPr>
          <w:rStyle w:val="None"/>
          <w:rFonts w:ascii="Arial" w:eastAsia="Arial" w:hAnsi="Arial" w:cs="Arial"/>
          <w:b/>
          <w:bCs/>
          <w:sz w:val="28"/>
          <w:szCs w:val="28"/>
          <w:u w:color="000000"/>
          <w14:textOutline w14:w="12700" w14:cap="flat" w14:cmpd="sng" w14:algn="ctr">
            <w14:noFill/>
            <w14:prstDash w14:val="solid"/>
            <w14:miter w14:lim="400000"/>
          </w14:textOutline>
        </w:rPr>
        <w:tab/>
      </w:r>
      <w:r>
        <w:rPr>
          <w:rStyle w:val="None"/>
          <w:rFonts w:ascii="Arial" w:hAnsi="Arial"/>
          <w:sz w:val="28"/>
          <w:szCs w:val="28"/>
          <w:u w:color="000000"/>
          <w14:textOutline w14:w="12700" w14:cap="flat" w14:cmpd="sng" w14:algn="ctr">
            <w14:noFill/>
            <w14:prstDash w14:val="solid"/>
            <w14:miter w14:lim="400000"/>
          </w14:textOutline>
        </w:rPr>
        <w:t>9</w:t>
      </w:r>
      <w:r>
        <w:rPr>
          <w:rStyle w:val="None"/>
          <w:rFonts w:ascii="Arial" w:hAnsi="Arial"/>
          <w:sz w:val="28"/>
          <w:szCs w:val="28"/>
          <w:u w:color="000000"/>
          <w:lang w:val="pt-PT"/>
          <w14:textOutline w14:w="12700" w14:cap="flat" w14:cmpd="sng" w14:algn="ctr">
            <w14:noFill/>
            <w14:prstDash w14:val="solid"/>
            <w14:miter w14:lim="400000"/>
          </w14:textOutline>
        </w:rPr>
        <w:t>:0</w:t>
      </w:r>
      <w:r>
        <w:rPr>
          <w:rStyle w:val="None"/>
          <w:rFonts w:ascii="Arial" w:hAnsi="Arial"/>
          <w:sz w:val="28"/>
          <w:szCs w:val="28"/>
          <w:u w:color="000000"/>
          <w14:textOutline w14:w="12700" w14:cap="flat" w14:cmpd="sng" w14:algn="ctr">
            <w14:noFill/>
            <w14:prstDash w14:val="solid"/>
            <w14:miter w14:lim="400000"/>
          </w14:textOutline>
        </w:rPr>
        <w:t>0</w:t>
      </w:r>
    </w:p>
    <w:p w14:paraId="6A944DA2" w14:textId="77777777" w:rsidR="00544CE0" w:rsidRDefault="00544CE0">
      <w:pPr>
        <w:pStyle w:val="Body"/>
        <w:tabs>
          <w:tab w:val="right" w:pos="9216"/>
        </w:tabs>
        <w:spacing w:line="260" w:lineRule="exact"/>
        <w:rPr>
          <w:rStyle w:val="None"/>
          <w:rFonts w:ascii="Arial" w:eastAsia="Arial" w:hAnsi="Arial" w:cs="Arial"/>
          <w:sz w:val="28"/>
          <w:szCs w:val="28"/>
        </w:rPr>
      </w:pPr>
    </w:p>
    <w:p w14:paraId="56732B86" w14:textId="77777777" w:rsidR="00544CE0" w:rsidRDefault="00CC3F2E">
      <w:pPr>
        <w:pStyle w:val="Body"/>
        <w:tabs>
          <w:tab w:val="right" w:pos="9216"/>
        </w:tabs>
        <w:spacing w:line="260" w:lineRule="exact"/>
        <w:rPr>
          <w:rFonts w:ascii="Arial" w:eastAsia="Arial" w:hAnsi="Arial" w:cs="Arial"/>
          <w:sz w:val="24"/>
          <w:szCs w:val="24"/>
        </w:rPr>
      </w:pPr>
      <w:r>
        <w:rPr>
          <w:rStyle w:val="None"/>
          <w:rFonts w:ascii="Arial" w:hAnsi="Arial"/>
          <w:b/>
          <w:bCs/>
          <w:sz w:val="24"/>
          <w:szCs w:val="24"/>
          <w:lang w:val="de-DE"/>
        </w:rPr>
        <w:t>ADJOURN</w:t>
      </w:r>
      <w:r>
        <w:rPr>
          <w:rStyle w:val="None"/>
          <w:rFonts w:ascii="Arial" w:hAnsi="Arial"/>
          <w:b/>
          <w:bCs/>
          <w:sz w:val="24"/>
          <w:szCs w:val="24"/>
        </w:rPr>
        <w:t xml:space="preserve"> </w:t>
      </w:r>
    </w:p>
    <w:p w14:paraId="1B598E32" w14:textId="257EF81F" w:rsidR="00544CE0" w:rsidRDefault="00CC3F2E">
      <w:pPr>
        <w:pStyle w:val="ListParagraph"/>
        <w:spacing w:line="260" w:lineRule="exact"/>
      </w:pPr>
      <w:r>
        <w:rPr>
          <w:rFonts w:ascii="Arial" w:hAnsi="Arial"/>
          <w:b/>
          <w:bCs/>
          <w:sz w:val="24"/>
          <w:szCs w:val="24"/>
        </w:rPr>
        <w:t xml:space="preserve">Motion: </w:t>
      </w:r>
      <w:r>
        <w:rPr>
          <w:rStyle w:val="None"/>
          <w:rFonts w:ascii="Arial" w:hAnsi="Arial"/>
          <w:sz w:val="24"/>
          <w:szCs w:val="24"/>
        </w:rPr>
        <w:t xml:space="preserve"> It was moved by Cecilia Flickinger to adjourn the meeting; </w:t>
      </w:r>
      <w:r w:rsidR="00D833D6">
        <w:rPr>
          <w:rStyle w:val="None"/>
          <w:rFonts w:ascii="Arial" w:hAnsi="Arial"/>
          <w:sz w:val="24"/>
          <w:szCs w:val="24"/>
        </w:rPr>
        <w:t>s</w:t>
      </w:r>
      <w:r>
        <w:rPr>
          <w:rStyle w:val="None"/>
          <w:rFonts w:ascii="Arial" w:hAnsi="Arial"/>
          <w:sz w:val="24"/>
          <w:szCs w:val="24"/>
        </w:rPr>
        <w:t xml:space="preserve">econded </w:t>
      </w:r>
      <w:r w:rsidR="00D833D6">
        <w:rPr>
          <w:rStyle w:val="None"/>
          <w:rFonts w:ascii="Arial" w:hAnsi="Arial"/>
          <w:sz w:val="24"/>
          <w:szCs w:val="24"/>
        </w:rPr>
        <w:t>b</w:t>
      </w:r>
      <w:r>
        <w:rPr>
          <w:rStyle w:val="None"/>
          <w:rFonts w:ascii="Arial" w:hAnsi="Arial"/>
          <w:sz w:val="24"/>
          <w:szCs w:val="24"/>
        </w:rPr>
        <w:t>y Sherry Modrow; Approved.</w:t>
      </w:r>
      <w:r>
        <w:rPr>
          <w:rStyle w:val="None"/>
          <w:rFonts w:ascii="Arial Unicode MS" w:hAnsi="Arial Unicode MS"/>
          <w:sz w:val="24"/>
          <w:szCs w:val="24"/>
        </w:rPr>
        <w:br w:type="page"/>
      </w:r>
    </w:p>
    <w:p w14:paraId="00FFC174" w14:textId="1F7E1057" w:rsidR="00036C50" w:rsidRDefault="00CC3F2E" w:rsidP="00036C50">
      <w:pPr>
        <w:pStyle w:val="Body"/>
        <w:spacing w:line="259" w:lineRule="auto"/>
        <w:ind w:left="2160" w:hanging="2160"/>
        <w:rPr>
          <w:rStyle w:val="None"/>
          <w:sz w:val="24"/>
          <w:szCs w:val="24"/>
        </w:rPr>
      </w:pPr>
      <w:r>
        <w:rPr>
          <w:rStyle w:val="None"/>
          <w:b/>
          <w:bCs/>
          <w:sz w:val="24"/>
          <w:szCs w:val="24"/>
          <w:lang w:val="de-DE"/>
        </w:rPr>
        <w:lastRenderedPageBreak/>
        <w:t xml:space="preserve">Attachment </w:t>
      </w:r>
      <w:bookmarkStart w:id="2" w:name="AttachmentA"/>
      <w:r>
        <w:rPr>
          <w:rStyle w:val="None"/>
          <w:b/>
          <w:bCs/>
          <w:sz w:val="24"/>
          <w:szCs w:val="24"/>
        </w:rPr>
        <w:t>A</w:t>
      </w:r>
      <w:bookmarkEnd w:id="2"/>
    </w:p>
    <w:p w14:paraId="032DBA31" w14:textId="7009F7AF" w:rsidR="00036C50" w:rsidRDefault="00CC3F2E" w:rsidP="00036C50">
      <w:pPr>
        <w:pStyle w:val="Body"/>
        <w:spacing w:line="259" w:lineRule="auto"/>
        <w:ind w:left="2160" w:hanging="2160"/>
        <w:jc w:val="center"/>
        <w:rPr>
          <w:rStyle w:val="None"/>
          <w:b/>
          <w:bCs/>
          <w:sz w:val="32"/>
          <w:szCs w:val="32"/>
        </w:rPr>
      </w:pPr>
      <w:r>
        <w:rPr>
          <w:rStyle w:val="None"/>
          <w:b/>
          <w:bCs/>
          <w:sz w:val="32"/>
          <w:szCs w:val="32"/>
        </w:rPr>
        <w:t>QUUF Board of Trustees</w:t>
      </w:r>
    </w:p>
    <w:p w14:paraId="55B0D7D3" w14:textId="0C4C8EAB" w:rsidR="00544CE0" w:rsidRDefault="00CC3F2E" w:rsidP="00036C50">
      <w:pPr>
        <w:pStyle w:val="Body"/>
        <w:spacing w:after="160" w:line="259" w:lineRule="auto"/>
        <w:ind w:left="2160" w:hanging="2160"/>
        <w:jc w:val="center"/>
        <w:rPr>
          <w:rStyle w:val="None"/>
          <w:sz w:val="24"/>
          <w:szCs w:val="24"/>
        </w:rPr>
      </w:pPr>
      <w:r>
        <w:rPr>
          <w:rStyle w:val="None"/>
          <w:b/>
          <w:bCs/>
          <w:sz w:val="32"/>
          <w:szCs w:val="32"/>
          <w:lang w:val="it-IT"/>
        </w:rPr>
        <w:t>President</w:t>
      </w:r>
      <w:r>
        <w:rPr>
          <w:rStyle w:val="None"/>
          <w:b/>
          <w:bCs/>
          <w:sz w:val="32"/>
          <w:szCs w:val="32"/>
          <w:rtl/>
        </w:rPr>
        <w:t>’</w:t>
      </w:r>
      <w:r>
        <w:rPr>
          <w:rStyle w:val="None"/>
          <w:b/>
          <w:bCs/>
          <w:sz w:val="32"/>
          <w:szCs w:val="32"/>
        </w:rPr>
        <w:t>s report – January 19, 2022</w:t>
      </w:r>
    </w:p>
    <w:p w14:paraId="7C549450" w14:textId="11C98D8C" w:rsidR="00544CE0" w:rsidRDefault="00CC3F2E">
      <w:pPr>
        <w:pStyle w:val="Body"/>
        <w:numPr>
          <w:ilvl w:val="0"/>
          <w:numId w:val="2"/>
        </w:numPr>
        <w:spacing w:line="259" w:lineRule="auto"/>
        <w:rPr>
          <w:sz w:val="24"/>
          <w:szCs w:val="24"/>
        </w:rPr>
      </w:pPr>
      <w:r>
        <w:rPr>
          <w:rStyle w:val="None"/>
          <w:sz w:val="24"/>
          <w:szCs w:val="24"/>
        </w:rPr>
        <w:t>Study session conducted on Jan 6 turned to a focus on the current disagreements within the fellowship on how to conduct conversations on anti-racism programs. The concerns committee process was not yet completed, however, the recommendation to put a warning on two classes offered by ALP</w:t>
      </w:r>
      <w:r w:rsidR="0008330C">
        <w:rPr>
          <w:rStyle w:val="None"/>
          <w:sz w:val="24"/>
          <w:szCs w:val="24"/>
        </w:rPr>
        <w:t>s</w:t>
      </w:r>
      <w:r>
        <w:rPr>
          <w:rStyle w:val="None"/>
          <w:sz w:val="24"/>
          <w:szCs w:val="24"/>
        </w:rPr>
        <w:t xml:space="preserve"> and to delay registration for those classes was in process.  Given the strong opposition to some of the content, a special board meeting was scheduled for Jan 11.</w:t>
      </w:r>
    </w:p>
    <w:p w14:paraId="53CAB906" w14:textId="77777777" w:rsidR="00544CE0" w:rsidRDefault="00544CE0">
      <w:pPr>
        <w:pStyle w:val="Body"/>
        <w:spacing w:line="259" w:lineRule="auto"/>
        <w:ind w:left="720"/>
        <w:rPr>
          <w:rStyle w:val="None"/>
          <w:sz w:val="24"/>
          <w:szCs w:val="24"/>
        </w:rPr>
      </w:pPr>
    </w:p>
    <w:p w14:paraId="2328EDAE" w14:textId="16950D52" w:rsidR="00544CE0" w:rsidRDefault="00CC3F2E">
      <w:pPr>
        <w:pStyle w:val="Body"/>
        <w:numPr>
          <w:ilvl w:val="0"/>
          <w:numId w:val="2"/>
        </w:numPr>
        <w:spacing w:line="259" w:lineRule="auto"/>
        <w:rPr>
          <w:sz w:val="24"/>
          <w:szCs w:val="24"/>
        </w:rPr>
      </w:pPr>
      <w:r>
        <w:rPr>
          <w:rStyle w:val="None"/>
          <w:sz w:val="24"/>
          <w:szCs w:val="24"/>
        </w:rPr>
        <w:t>Options for outside facilitation being pursued –</w:t>
      </w:r>
      <w:r w:rsidR="0008330C">
        <w:rPr>
          <w:rStyle w:val="None"/>
          <w:sz w:val="24"/>
          <w:szCs w:val="24"/>
        </w:rPr>
        <w:t xml:space="preserve"> </w:t>
      </w:r>
      <w:r>
        <w:rPr>
          <w:rStyle w:val="None"/>
          <w:sz w:val="24"/>
          <w:szCs w:val="24"/>
        </w:rPr>
        <w:t>the on-going pandemic eliminates face-to-face meetings limiting processes to using on-line tools – sub-optimal at best.</w:t>
      </w:r>
    </w:p>
    <w:p w14:paraId="7432DF29" w14:textId="77777777" w:rsidR="00544CE0" w:rsidRDefault="00544CE0">
      <w:pPr>
        <w:pStyle w:val="Body"/>
        <w:spacing w:line="259" w:lineRule="auto"/>
        <w:ind w:left="720"/>
        <w:rPr>
          <w:rStyle w:val="None"/>
          <w:sz w:val="24"/>
          <w:szCs w:val="24"/>
        </w:rPr>
      </w:pPr>
    </w:p>
    <w:p w14:paraId="5EA81583" w14:textId="71203645" w:rsidR="00544CE0" w:rsidRDefault="00CC3F2E">
      <w:pPr>
        <w:pStyle w:val="Body"/>
        <w:numPr>
          <w:ilvl w:val="0"/>
          <w:numId w:val="2"/>
        </w:numPr>
        <w:spacing w:line="259" w:lineRule="auto"/>
        <w:rPr>
          <w:sz w:val="24"/>
          <w:szCs w:val="24"/>
        </w:rPr>
      </w:pPr>
      <w:r>
        <w:rPr>
          <w:rStyle w:val="None"/>
          <w:sz w:val="24"/>
          <w:szCs w:val="24"/>
        </w:rPr>
        <w:t>Conducted special board meeting on Jan 11 to address the current disagreements over the ALP</w:t>
      </w:r>
      <w:r w:rsidR="0008330C">
        <w:rPr>
          <w:rStyle w:val="None"/>
          <w:sz w:val="24"/>
          <w:szCs w:val="24"/>
        </w:rPr>
        <w:t>s</w:t>
      </w:r>
      <w:r>
        <w:rPr>
          <w:rStyle w:val="None"/>
          <w:sz w:val="24"/>
          <w:szCs w:val="24"/>
        </w:rPr>
        <w:t xml:space="preserve"> offerings in the spring catalog as well as the frustrations expressed regarding perceived suppression of the </w:t>
      </w:r>
      <w:r>
        <w:rPr>
          <w:rStyle w:val="None"/>
          <w:sz w:val="24"/>
          <w:szCs w:val="24"/>
          <w:rtl/>
          <w:lang w:val="ar-SA"/>
        </w:rPr>
        <w:t>“</w:t>
      </w:r>
      <w:r>
        <w:rPr>
          <w:rStyle w:val="None"/>
          <w:sz w:val="24"/>
          <w:szCs w:val="24"/>
        </w:rPr>
        <w:t>search for truth and meaning.” Board acted to delay the disputed ALP</w:t>
      </w:r>
      <w:r w:rsidR="0008330C">
        <w:rPr>
          <w:rStyle w:val="None"/>
          <w:sz w:val="24"/>
          <w:szCs w:val="24"/>
        </w:rPr>
        <w:t>s</w:t>
      </w:r>
      <w:r>
        <w:rPr>
          <w:rStyle w:val="None"/>
          <w:sz w:val="24"/>
          <w:szCs w:val="24"/>
        </w:rPr>
        <w:t xml:space="preserve"> offerings and to reactive the Committee on Shared Ministry.</w:t>
      </w:r>
    </w:p>
    <w:p w14:paraId="714E38E6" w14:textId="77777777" w:rsidR="00544CE0" w:rsidRDefault="00544CE0">
      <w:pPr>
        <w:pStyle w:val="Body"/>
        <w:spacing w:line="259" w:lineRule="auto"/>
        <w:ind w:left="720"/>
        <w:rPr>
          <w:rStyle w:val="None"/>
          <w:sz w:val="24"/>
          <w:szCs w:val="24"/>
        </w:rPr>
      </w:pPr>
    </w:p>
    <w:p w14:paraId="60E9C87D" w14:textId="77777777" w:rsidR="00544CE0" w:rsidRDefault="00CC3F2E">
      <w:pPr>
        <w:pStyle w:val="Body"/>
        <w:numPr>
          <w:ilvl w:val="0"/>
          <w:numId w:val="2"/>
        </w:numPr>
        <w:spacing w:line="259" w:lineRule="auto"/>
        <w:rPr>
          <w:sz w:val="24"/>
          <w:szCs w:val="24"/>
        </w:rPr>
      </w:pPr>
      <w:r>
        <w:rPr>
          <w:rStyle w:val="None"/>
          <w:sz w:val="24"/>
          <w:szCs w:val="24"/>
        </w:rPr>
        <w:t>Board authored:  Weekly update notice for Jan 14 and a longer report published on Jan 17 as a Monday Board Report describing the board</w:t>
      </w:r>
      <w:r>
        <w:rPr>
          <w:rStyle w:val="None"/>
          <w:sz w:val="24"/>
          <w:szCs w:val="24"/>
          <w:rtl/>
        </w:rPr>
        <w:t>’</w:t>
      </w:r>
      <w:r>
        <w:rPr>
          <w:rStyle w:val="None"/>
          <w:sz w:val="24"/>
          <w:szCs w:val="24"/>
        </w:rPr>
        <w:t>s actions and rationale.</w:t>
      </w:r>
    </w:p>
    <w:p w14:paraId="03BD43D9" w14:textId="77777777" w:rsidR="00544CE0" w:rsidRDefault="00544CE0">
      <w:pPr>
        <w:pStyle w:val="Body"/>
        <w:spacing w:line="259" w:lineRule="auto"/>
        <w:ind w:left="720"/>
        <w:rPr>
          <w:rStyle w:val="None"/>
          <w:sz w:val="24"/>
          <w:szCs w:val="24"/>
        </w:rPr>
      </w:pPr>
    </w:p>
    <w:p w14:paraId="0EE0868B" w14:textId="77777777" w:rsidR="00544CE0" w:rsidRDefault="00CC3F2E">
      <w:pPr>
        <w:pStyle w:val="Body"/>
        <w:numPr>
          <w:ilvl w:val="0"/>
          <w:numId w:val="2"/>
        </w:numPr>
        <w:spacing w:line="259" w:lineRule="auto"/>
        <w:rPr>
          <w:sz w:val="24"/>
          <w:szCs w:val="24"/>
        </w:rPr>
      </w:pPr>
      <w:r>
        <w:rPr>
          <w:rStyle w:val="None"/>
          <w:sz w:val="24"/>
          <w:szCs w:val="24"/>
        </w:rPr>
        <w:t xml:space="preserve">Events have triggered both praise and outrage directed at the board as a whole and, at times, a subset of the board perceived to have an agenda. Direct feedback given where appropriate: </w:t>
      </w:r>
      <w:r>
        <w:rPr>
          <w:rStyle w:val="None"/>
          <w:sz w:val="24"/>
          <w:szCs w:val="24"/>
          <w:rtl/>
          <w:lang w:val="ar-SA"/>
        </w:rPr>
        <w:t>“</w:t>
      </w:r>
      <w:r>
        <w:rPr>
          <w:rStyle w:val="None"/>
          <w:sz w:val="24"/>
          <w:szCs w:val="24"/>
        </w:rPr>
        <w:t>The Board is a single entity and board communications go to all board members.”</w:t>
      </w:r>
    </w:p>
    <w:p w14:paraId="56964A80" w14:textId="77777777" w:rsidR="00544CE0" w:rsidRDefault="00544CE0">
      <w:pPr>
        <w:pStyle w:val="Body"/>
        <w:spacing w:line="259" w:lineRule="auto"/>
        <w:ind w:left="720"/>
        <w:rPr>
          <w:rStyle w:val="None"/>
          <w:sz w:val="24"/>
          <w:szCs w:val="24"/>
        </w:rPr>
      </w:pPr>
    </w:p>
    <w:p w14:paraId="5EB4FFB1" w14:textId="3EFEC07C" w:rsidR="00544CE0" w:rsidRDefault="00CC3F2E">
      <w:pPr>
        <w:pStyle w:val="Body"/>
        <w:numPr>
          <w:ilvl w:val="0"/>
          <w:numId w:val="2"/>
        </w:numPr>
        <w:spacing w:line="259" w:lineRule="auto"/>
        <w:rPr>
          <w:sz w:val="24"/>
          <w:szCs w:val="24"/>
        </w:rPr>
      </w:pPr>
      <w:r>
        <w:rPr>
          <w:rStyle w:val="None"/>
          <w:sz w:val="24"/>
          <w:szCs w:val="24"/>
        </w:rPr>
        <w:t>On-going engagements with members to understand their issues and explore ways to address them.</w:t>
      </w:r>
    </w:p>
    <w:p w14:paraId="60C2186B" w14:textId="77777777" w:rsidR="00544CE0" w:rsidRDefault="00544CE0">
      <w:pPr>
        <w:pStyle w:val="Body"/>
        <w:spacing w:line="259" w:lineRule="auto"/>
        <w:ind w:left="720"/>
        <w:rPr>
          <w:rStyle w:val="None"/>
          <w:sz w:val="24"/>
          <w:szCs w:val="24"/>
        </w:rPr>
      </w:pPr>
    </w:p>
    <w:p w14:paraId="112FA906" w14:textId="6673D183" w:rsidR="00544CE0" w:rsidRDefault="00CC3F2E">
      <w:pPr>
        <w:pStyle w:val="Body"/>
        <w:numPr>
          <w:ilvl w:val="0"/>
          <w:numId w:val="2"/>
        </w:numPr>
        <w:spacing w:line="259" w:lineRule="auto"/>
        <w:rPr>
          <w:sz w:val="24"/>
          <w:szCs w:val="24"/>
        </w:rPr>
      </w:pPr>
      <w:r>
        <w:rPr>
          <w:rStyle w:val="None"/>
          <w:sz w:val="24"/>
          <w:szCs w:val="24"/>
        </w:rPr>
        <w:t>Pending work:</w:t>
      </w:r>
    </w:p>
    <w:p w14:paraId="6C741116" w14:textId="043969B5" w:rsidR="00544CE0" w:rsidRDefault="00CC3F2E">
      <w:pPr>
        <w:pStyle w:val="Body"/>
        <w:numPr>
          <w:ilvl w:val="1"/>
          <w:numId w:val="2"/>
        </w:numPr>
        <w:spacing w:line="259" w:lineRule="auto"/>
        <w:rPr>
          <w:sz w:val="24"/>
          <w:szCs w:val="24"/>
        </w:rPr>
      </w:pPr>
      <w:r>
        <w:rPr>
          <w:rStyle w:val="None"/>
          <w:sz w:val="24"/>
          <w:szCs w:val="24"/>
        </w:rPr>
        <w:t>Board Code of Conduct (interaction with members; use of email; conduct during board meetings)</w:t>
      </w:r>
    </w:p>
    <w:p w14:paraId="3BC064E4" w14:textId="77777777" w:rsidR="00544CE0" w:rsidRDefault="00CC3F2E">
      <w:pPr>
        <w:pStyle w:val="Body"/>
        <w:numPr>
          <w:ilvl w:val="1"/>
          <w:numId w:val="2"/>
        </w:numPr>
        <w:spacing w:line="259" w:lineRule="auto"/>
        <w:rPr>
          <w:sz w:val="24"/>
          <w:szCs w:val="24"/>
        </w:rPr>
      </w:pPr>
      <w:r>
        <w:rPr>
          <w:rStyle w:val="None"/>
          <w:sz w:val="24"/>
          <w:szCs w:val="24"/>
        </w:rPr>
        <w:t xml:space="preserve">Completion of mid-year ministerial review (due in </w:t>
      </w:r>
      <w:r>
        <w:rPr>
          <w:rStyle w:val="None"/>
          <w:sz w:val="24"/>
          <w:szCs w:val="24"/>
          <w:rtl/>
          <w:lang w:val="ar-SA"/>
        </w:rPr>
        <w:t>“</w:t>
      </w:r>
      <w:r>
        <w:rPr>
          <w:rStyle w:val="None"/>
          <w:sz w:val="24"/>
          <w:szCs w:val="24"/>
        </w:rPr>
        <w:t>early fall”)</w:t>
      </w:r>
    </w:p>
    <w:p w14:paraId="5EEB47E2" w14:textId="7544998D" w:rsidR="00544CE0" w:rsidRDefault="00CC3F2E">
      <w:pPr>
        <w:pStyle w:val="Body"/>
        <w:numPr>
          <w:ilvl w:val="1"/>
          <w:numId w:val="2"/>
        </w:numPr>
        <w:spacing w:line="259" w:lineRule="auto"/>
        <w:rPr>
          <w:sz w:val="24"/>
          <w:szCs w:val="24"/>
        </w:rPr>
      </w:pPr>
      <w:r>
        <w:rPr>
          <w:rStyle w:val="None"/>
          <w:sz w:val="24"/>
          <w:szCs w:val="24"/>
        </w:rPr>
        <w:t>Restoring members</w:t>
      </w:r>
      <w:r w:rsidR="00F23725">
        <w:rPr>
          <w:rStyle w:val="None"/>
          <w:sz w:val="24"/>
          <w:szCs w:val="24"/>
        </w:rPr>
        <w:t>’</w:t>
      </w:r>
      <w:r>
        <w:rPr>
          <w:rStyle w:val="None"/>
          <w:sz w:val="24"/>
          <w:szCs w:val="24"/>
        </w:rPr>
        <w:t xml:space="preserve"> direct interaction with board (</w:t>
      </w:r>
      <w:r w:rsidR="00F23725">
        <w:rPr>
          <w:rStyle w:val="None"/>
          <w:sz w:val="24"/>
          <w:szCs w:val="24"/>
        </w:rPr>
        <w:t xml:space="preserve">e.g., </w:t>
      </w:r>
      <w:r>
        <w:rPr>
          <w:rStyle w:val="None"/>
          <w:sz w:val="24"/>
          <w:szCs w:val="24"/>
        </w:rPr>
        <w:t>comments during board meetings.)</w:t>
      </w:r>
    </w:p>
    <w:p w14:paraId="033186C4" w14:textId="77777777" w:rsidR="00544CE0" w:rsidRDefault="00CC3F2E" w:rsidP="00F23725">
      <w:pPr>
        <w:pStyle w:val="Body"/>
        <w:spacing w:line="259" w:lineRule="auto"/>
        <w:rPr>
          <w:rStyle w:val="None"/>
          <w:sz w:val="24"/>
          <w:szCs w:val="24"/>
        </w:rPr>
      </w:pPr>
      <w:r>
        <w:rPr>
          <w:rStyle w:val="None"/>
          <w:sz w:val="24"/>
          <w:szCs w:val="24"/>
        </w:rPr>
        <w:t>Respectfully,</w:t>
      </w:r>
    </w:p>
    <w:p w14:paraId="1E0BC2A1" w14:textId="77777777" w:rsidR="00544CE0" w:rsidRDefault="00CC3F2E" w:rsidP="00F23725">
      <w:pPr>
        <w:pStyle w:val="Body"/>
        <w:spacing w:line="259" w:lineRule="auto"/>
        <w:rPr>
          <w:rStyle w:val="None"/>
          <w:sz w:val="24"/>
          <w:szCs w:val="24"/>
        </w:rPr>
      </w:pPr>
      <w:r>
        <w:rPr>
          <w:rStyle w:val="None"/>
          <w:sz w:val="24"/>
          <w:szCs w:val="24"/>
        </w:rPr>
        <w:t>Larry Morrell, President</w:t>
      </w:r>
    </w:p>
    <w:p w14:paraId="44366186" w14:textId="77777777" w:rsidR="00544CE0" w:rsidRDefault="00CC3F2E" w:rsidP="00F23725">
      <w:pPr>
        <w:pStyle w:val="Body"/>
        <w:spacing w:line="259" w:lineRule="auto"/>
        <w:rPr>
          <w:rStyle w:val="None"/>
          <w:sz w:val="24"/>
          <w:szCs w:val="24"/>
        </w:rPr>
      </w:pPr>
      <w:r>
        <w:rPr>
          <w:rStyle w:val="None"/>
          <w:sz w:val="24"/>
          <w:szCs w:val="24"/>
        </w:rPr>
        <w:t>QUUF Board of Trustees</w:t>
      </w:r>
    </w:p>
    <w:p w14:paraId="6B8C8C91" w14:textId="77777777" w:rsidR="00544CE0" w:rsidRDefault="00BF3A3D">
      <w:pPr>
        <w:pStyle w:val="Body"/>
        <w:spacing w:before="240" w:after="160" w:line="259" w:lineRule="auto"/>
      </w:pPr>
      <w:hyperlink w:anchor="Agenda" w:history="1">
        <w:r w:rsidR="00CC3F2E">
          <w:rPr>
            <w:rStyle w:val="Hyperlink2"/>
          </w:rPr>
          <w:t>Return to Agenda</w:t>
        </w:r>
      </w:hyperlink>
      <w:r w:rsidR="00CC3F2E">
        <w:rPr>
          <w:rStyle w:val="None"/>
          <w:rFonts w:ascii="Arial Unicode MS" w:hAnsi="Arial Unicode MS"/>
          <w:sz w:val="24"/>
          <w:szCs w:val="24"/>
        </w:rPr>
        <w:br w:type="page"/>
      </w:r>
    </w:p>
    <w:p w14:paraId="1341A2BB" w14:textId="77777777" w:rsidR="003425D5" w:rsidRDefault="00CC3F2E">
      <w:pPr>
        <w:pStyle w:val="Body"/>
        <w:rPr>
          <w:rStyle w:val="None"/>
          <w:sz w:val="24"/>
          <w:szCs w:val="24"/>
        </w:rPr>
      </w:pPr>
      <w:bookmarkStart w:id="3" w:name="AttachmentB"/>
      <w:r>
        <w:rPr>
          <w:rStyle w:val="None"/>
          <w:b/>
          <w:bCs/>
          <w:sz w:val="24"/>
          <w:szCs w:val="24"/>
          <w:lang w:val="de-DE"/>
        </w:rPr>
        <w:lastRenderedPageBreak/>
        <w:t>Attachment B</w:t>
      </w:r>
      <w:r>
        <w:rPr>
          <w:rStyle w:val="None"/>
          <w:sz w:val="24"/>
          <w:szCs w:val="24"/>
        </w:rPr>
        <w:t xml:space="preserve"> </w:t>
      </w:r>
      <w:bookmarkEnd w:id="3"/>
    </w:p>
    <w:p w14:paraId="09F97ADC" w14:textId="72A3DC26" w:rsidR="00544CE0" w:rsidRPr="003425D5" w:rsidRDefault="00CC3F2E" w:rsidP="003425D5">
      <w:pPr>
        <w:pStyle w:val="Body"/>
        <w:jc w:val="center"/>
        <w:rPr>
          <w:rStyle w:val="None"/>
          <w:b/>
          <w:bCs/>
          <w:sz w:val="24"/>
          <w:szCs w:val="24"/>
        </w:rPr>
      </w:pPr>
      <w:r w:rsidRPr="003425D5">
        <w:rPr>
          <w:rStyle w:val="None"/>
          <w:b/>
          <w:bCs/>
          <w:sz w:val="24"/>
          <w:szCs w:val="24"/>
        </w:rPr>
        <w:t>Governance Task Force Update January 2022</w:t>
      </w:r>
    </w:p>
    <w:p w14:paraId="4B334D4C" w14:textId="77777777" w:rsidR="00544CE0" w:rsidRPr="003425D5" w:rsidRDefault="00544CE0">
      <w:pPr>
        <w:pStyle w:val="Body"/>
        <w:rPr>
          <w:rStyle w:val="None"/>
          <w:sz w:val="24"/>
          <w:szCs w:val="24"/>
        </w:rPr>
      </w:pPr>
    </w:p>
    <w:p w14:paraId="0A29340E" w14:textId="77777777" w:rsidR="00544CE0" w:rsidRPr="003425D5" w:rsidRDefault="00CC3F2E">
      <w:pPr>
        <w:pStyle w:val="Body"/>
        <w:rPr>
          <w:rStyle w:val="None"/>
          <w:rFonts w:eastAsia="Avenir Book" w:cs="Avenir Book"/>
          <w:sz w:val="24"/>
          <w:szCs w:val="24"/>
        </w:rPr>
      </w:pPr>
      <w:r w:rsidRPr="003425D5">
        <w:rPr>
          <w:rStyle w:val="None"/>
          <w:sz w:val="24"/>
          <w:szCs w:val="24"/>
        </w:rPr>
        <w:t>The QUUF Governance Task Force has created a transition plan outlining our focus for the remainder of the 2021-2022 church year.</w:t>
      </w:r>
    </w:p>
    <w:p w14:paraId="69BEAF96" w14:textId="77777777" w:rsidR="00544CE0" w:rsidRPr="003425D5" w:rsidRDefault="00544CE0">
      <w:pPr>
        <w:pStyle w:val="Body"/>
        <w:rPr>
          <w:rStyle w:val="None"/>
          <w:rFonts w:eastAsia="Avenir Book" w:cs="Avenir Book"/>
          <w:sz w:val="24"/>
          <w:szCs w:val="24"/>
        </w:rPr>
      </w:pPr>
    </w:p>
    <w:p w14:paraId="5362F7AA" w14:textId="77777777" w:rsidR="00544CE0" w:rsidRPr="003425D5" w:rsidRDefault="00CC3F2E">
      <w:pPr>
        <w:pStyle w:val="Body"/>
        <w:rPr>
          <w:rStyle w:val="None"/>
          <w:rFonts w:eastAsia="Avenir Heavy" w:cs="Avenir Heavy"/>
          <w:sz w:val="24"/>
          <w:szCs w:val="24"/>
        </w:rPr>
      </w:pPr>
      <w:r w:rsidRPr="003425D5">
        <w:rPr>
          <w:rStyle w:val="None"/>
          <w:sz w:val="24"/>
          <w:szCs w:val="24"/>
        </w:rPr>
        <w:t>GTF Spring 2022 Transition Plan:</w:t>
      </w:r>
    </w:p>
    <w:p w14:paraId="16C41D5C" w14:textId="77777777" w:rsidR="00544CE0" w:rsidRPr="003425D5" w:rsidRDefault="00CC3F2E">
      <w:pPr>
        <w:pStyle w:val="Body"/>
        <w:numPr>
          <w:ilvl w:val="0"/>
          <w:numId w:val="4"/>
        </w:numPr>
        <w:rPr>
          <w:sz w:val="24"/>
          <w:szCs w:val="24"/>
        </w:rPr>
      </w:pPr>
      <w:r w:rsidRPr="003425D5">
        <w:rPr>
          <w:rStyle w:val="None"/>
          <w:sz w:val="24"/>
          <w:szCs w:val="24"/>
        </w:rPr>
        <w:t>GTF will continue to provide updates prior to monthly Board Meetings.</w:t>
      </w:r>
    </w:p>
    <w:p w14:paraId="7CA71BC6" w14:textId="123CA102" w:rsidR="00544CE0" w:rsidRPr="003425D5" w:rsidRDefault="00CC3F2E">
      <w:pPr>
        <w:pStyle w:val="Body"/>
        <w:numPr>
          <w:ilvl w:val="0"/>
          <w:numId w:val="4"/>
        </w:numPr>
        <w:rPr>
          <w:sz w:val="24"/>
          <w:szCs w:val="24"/>
        </w:rPr>
      </w:pPr>
      <w:r w:rsidRPr="003425D5">
        <w:rPr>
          <w:rStyle w:val="None"/>
          <w:sz w:val="24"/>
          <w:szCs w:val="24"/>
        </w:rPr>
        <w:t>The entire GTF will continue to meet via Zoom on the first and third Wednesdays from 9:30- 11am leaving intervening weeks for subcommittee work.</w:t>
      </w:r>
    </w:p>
    <w:p w14:paraId="31E17477" w14:textId="77777777" w:rsidR="00544CE0" w:rsidRPr="003425D5" w:rsidRDefault="00CC3F2E">
      <w:pPr>
        <w:pStyle w:val="Body"/>
        <w:numPr>
          <w:ilvl w:val="0"/>
          <w:numId w:val="4"/>
        </w:numPr>
        <w:rPr>
          <w:sz w:val="24"/>
          <w:szCs w:val="24"/>
        </w:rPr>
      </w:pPr>
      <w:r w:rsidRPr="003425D5">
        <w:rPr>
          <w:rStyle w:val="None"/>
          <w:sz w:val="24"/>
          <w:szCs w:val="24"/>
        </w:rPr>
        <w:t>The Growth and Learning Ministerial Council met for the first time on January 13. At this point all five ministerial councils have met and a meeting of the Program Council is anticipated by the end of January.</w:t>
      </w:r>
    </w:p>
    <w:p w14:paraId="313DC4AF" w14:textId="77777777" w:rsidR="00544CE0" w:rsidRPr="003425D5" w:rsidRDefault="00CC3F2E">
      <w:pPr>
        <w:pStyle w:val="Body"/>
        <w:numPr>
          <w:ilvl w:val="0"/>
          <w:numId w:val="4"/>
        </w:numPr>
        <w:rPr>
          <w:sz w:val="24"/>
          <w:szCs w:val="24"/>
        </w:rPr>
      </w:pPr>
      <w:r w:rsidRPr="003425D5">
        <w:rPr>
          <w:rStyle w:val="None"/>
          <w:sz w:val="24"/>
          <w:szCs w:val="24"/>
        </w:rPr>
        <w:t>The Communications Subcommittee will submit short articles about our shared governance model to the Weekly Updates beginning in mid-January.</w:t>
      </w:r>
    </w:p>
    <w:p w14:paraId="29AF440B" w14:textId="77777777" w:rsidR="00544CE0" w:rsidRPr="003425D5" w:rsidRDefault="00CC3F2E">
      <w:pPr>
        <w:pStyle w:val="Body"/>
        <w:numPr>
          <w:ilvl w:val="0"/>
          <w:numId w:val="4"/>
        </w:numPr>
        <w:rPr>
          <w:sz w:val="24"/>
          <w:szCs w:val="24"/>
        </w:rPr>
      </w:pPr>
      <w:r w:rsidRPr="003425D5">
        <w:rPr>
          <w:rStyle w:val="None"/>
          <w:sz w:val="24"/>
          <w:szCs w:val="24"/>
        </w:rPr>
        <w:t>The Program Council Implementation Subcommittee will continue to focus on finding leaders for all five ministerial councils.</w:t>
      </w:r>
    </w:p>
    <w:p w14:paraId="43D22500" w14:textId="77777777" w:rsidR="00544CE0" w:rsidRPr="003425D5" w:rsidRDefault="00CC3F2E">
      <w:pPr>
        <w:pStyle w:val="Body"/>
        <w:numPr>
          <w:ilvl w:val="0"/>
          <w:numId w:val="4"/>
        </w:numPr>
        <w:rPr>
          <w:sz w:val="24"/>
          <w:szCs w:val="24"/>
        </w:rPr>
      </w:pPr>
      <w:r w:rsidRPr="003425D5">
        <w:rPr>
          <w:rStyle w:val="None"/>
          <w:sz w:val="24"/>
          <w:szCs w:val="24"/>
        </w:rPr>
        <w:t>The five ministerial councils and the Program Council will develop/finalize charters which will be reviewed by the GTF before they are forwarded to the Board for approval.</w:t>
      </w:r>
    </w:p>
    <w:p w14:paraId="6FE24405" w14:textId="109A312F" w:rsidR="00544CE0" w:rsidRPr="003425D5" w:rsidRDefault="00CC3F2E">
      <w:pPr>
        <w:pStyle w:val="Body"/>
        <w:numPr>
          <w:ilvl w:val="0"/>
          <w:numId w:val="4"/>
        </w:numPr>
        <w:rPr>
          <w:sz w:val="24"/>
          <w:szCs w:val="24"/>
        </w:rPr>
      </w:pPr>
      <w:r w:rsidRPr="003425D5">
        <w:rPr>
          <w:rStyle w:val="None"/>
          <w:sz w:val="24"/>
          <w:szCs w:val="24"/>
        </w:rPr>
        <w:t>The Bylaws and Ops Manual Subcommittee will continue reviewing governing documents, adding to the Working Copy, and bringing these to the overall GTF for discussion. The subcommittee anticipates bringing proposed</w:t>
      </w:r>
      <w:r w:rsidR="00EC112C">
        <w:rPr>
          <w:rStyle w:val="None"/>
          <w:sz w:val="24"/>
          <w:szCs w:val="24"/>
        </w:rPr>
        <w:t xml:space="preserve"> </w:t>
      </w:r>
      <w:r w:rsidRPr="003425D5">
        <w:rPr>
          <w:rStyle w:val="None"/>
          <w:sz w:val="24"/>
          <w:szCs w:val="24"/>
        </w:rPr>
        <w:t>Open/Closed Meetings, Conflict of Interest</w:t>
      </w:r>
      <w:r w:rsidR="00EC112C">
        <w:rPr>
          <w:rStyle w:val="None"/>
          <w:sz w:val="24"/>
          <w:szCs w:val="24"/>
        </w:rPr>
        <w:t xml:space="preserve"> </w:t>
      </w:r>
      <w:r w:rsidRPr="003425D5">
        <w:rPr>
          <w:rStyle w:val="None"/>
          <w:sz w:val="24"/>
          <w:szCs w:val="24"/>
        </w:rPr>
        <w:t>and</w:t>
      </w:r>
      <w:r w:rsidR="00EC112C">
        <w:rPr>
          <w:rStyle w:val="None"/>
          <w:sz w:val="24"/>
          <w:szCs w:val="24"/>
        </w:rPr>
        <w:t xml:space="preserve"> </w:t>
      </w:r>
      <w:r w:rsidRPr="003425D5">
        <w:rPr>
          <w:rStyle w:val="None"/>
          <w:sz w:val="24"/>
          <w:szCs w:val="24"/>
        </w:rPr>
        <w:t>Virtual Meetings Policies</w:t>
      </w:r>
      <w:r w:rsidR="00EC112C">
        <w:rPr>
          <w:rStyle w:val="None"/>
          <w:sz w:val="24"/>
          <w:szCs w:val="24"/>
        </w:rPr>
        <w:t xml:space="preserve"> </w:t>
      </w:r>
      <w:r w:rsidRPr="003425D5">
        <w:rPr>
          <w:rStyle w:val="None"/>
          <w:sz w:val="24"/>
          <w:szCs w:val="24"/>
        </w:rPr>
        <w:t>to the February 16 Board Meeting.</w:t>
      </w:r>
    </w:p>
    <w:p w14:paraId="5658578C" w14:textId="77777777" w:rsidR="00544CE0" w:rsidRPr="003425D5" w:rsidRDefault="00CC3F2E">
      <w:pPr>
        <w:pStyle w:val="Body"/>
        <w:numPr>
          <w:ilvl w:val="0"/>
          <w:numId w:val="4"/>
        </w:numPr>
        <w:rPr>
          <w:sz w:val="24"/>
          <w:szCs w:val="24"/>
        </w:rPr>
      </w:pPr>
      <w:r w:rsidRPr="003425D5">
        <w:rPr>
          <w:rStyle w:val="None"/>
          <w:sz w:val="24"/>
          <w:szCs w:val="24"/>
        </w:rPr>
        <w:t>GTF will offer to schedule training with the Nominations Committee on how our shared governance model will impact nominations. It is anticipated that this will happen before the scheduled February open meeting on nominations.</w:t>
      </w:r>
    </w:p>
    <w:p w14:paraId="162366B6" w14:textId="77777777" w:rsidR="00544CE0" w:rsidRDefault="00544CE0">
      <w:pPr>
        <w:pStyle w:val="Body"/>
        <w:rPr>
          <w:rStyle w:val="None"/>
          <w:rFonts w:ascii="Avenir Book" w:eastAsia="Avenir Book" w:hAnsi="Avenir Book" w:cs="Avenir Book"/>
          <w:sz w:val="24"/>
          <w:szCs w:val="24"/>
        </w:rPr>
      </w:pPr>
    </w:p>
    <w:p w14:paraId="67280737" w14:textId="77777777" w:rsidR="00544CE0" w:rsidRDefault="00CC3F2E">
      <w:pPr>
        <w:pStyle w:val="Body"/>
        <w:spacing w:before="100" w:after="100"/>
        <w:rPr>
          <w:rStyle w:val="None"/>
          <w:rFonts w:ascii="Times New Roman" w:eastAsia="Times New Roman" w:hAnsi="Times New Roman" w:cs="Times New Roman"/>
          <w:b/>
          <w:bCs/>
          <w:sz w:val="24"/>
          <w:szCs w:val="24"/>
        </w:rPr>
      </w:pPr>
      <w:r>
        <w:rPr>
          <w:rStyle w:val="None"/>
          <w:b/>
          <w:bCs/>
          <w:sz w:val="24"/>
          <w:szCs w:val="24"/>
        </w:rPr>
        <w:t xml:space="preserve">Bylaws/Operations Manual Subcommittee Report: </w:t>
      </w:r>
    </w:p>
    <w:p w14:paraId="05A9C48B" w14:textId="23C15915" w:rsidR="00544CE0" w:rsidRDefault="00CC3F2E">
      <w:pPr>
        <w:pStyle w:val="Body"/>
        <w:spacing w:before="100" w:after="100"/>
        <w:rPr>
          <w:rStyle w:val="None"/>
          <w:rFonts w:ascii="Times New Roman" w:eastAsia="Times New Roman" w:hAnsi="Times New Roman" w:cs="Times New Roman"/>
          <w:sz w:val="24"/>
          <w:szCs w:val="24"/>
        </w:rPr>
      </w:pPr>
      <w:r>
        <w:rPr>
          <w:rStyle w:val="None"/>
          <w:sz w:val="24"/>
          <w:szCs w:val="24"/>
        </w:rPr>
        <w:t>Using the method described in an earlier report we have made some recommended policy changes for consideration by the Board to allow us to move forward with respect to structure of the councils, committees, and teams. Our objective will be to have Board approval for temporary inclusion of policies into the Operations Manual that would later be prepared as part of a Bylaws revision that would be recommended to the Congregation for approval.</w:t>
      </w:r>
    </w:p>
    <w:p w14:paraId="5CE5A9C3" w14:textId="4B8330BA" w:rsidR="00544CE0" w:rsidRDefault="00CC3F2E">
      <w:pPr>
        <w:pStyle w:val="Body"/>
        <w:spacing w:before="100" w:after="100"/>
        <w:rPr>
          <w:rStyle w:val="None"/>
          <w:rFonts w:ascii="Times New Roman" w:eastAsia="Times New Roman" w:hAnsi="Times New Roman" w:cs="Times New Roman"/>
          <w:sz w:val="24"/>
          <w:szCs w:val="24"/>
        </w:rPr>
      </w:pPr>
      <w:r>
        <w:rPr>
          <w:rStyle w:val="None"/>
          <w:sz w:val="24"/>
          <w:szCs w:val="24"/>
        </w:rPr>
        <w:t>While the chair appointments to the councils will be approved by the Board, we recommend that the chairs/leads of the committees and teams that are associated with the respective councils will be approved by those councils. The charters of the councils will be approved by the Board and the charters of the committees and teams will be approved by their respective councils.</w:t>
      </w:r>
    </w:p>
    <w:p w14:paraId="71AE908D" w14:textId="36711606" w:rsidR="00544CE0" w:rsidRDefault="00CC3F2E">
      <w:pPr>
        <w:pStyle w:val="Body"/>
        <w:spacing w:before="100" w:after="100"/>
        <w:rPr>
          <w:rStyle w:val="None"/>
          <w:rFonts w:ascii="Times New Roman" w:eastAsia="Times New Roman" w:hAnsi="Times New Roman" w:cs="Times New Roman"/>
          <w:sz w:val="24"/>
          <w:szCs w:val="24"/>
        </w:rPr>
      </w:pPr>
      <w:r>
        <w:rPr>
          <w:rStyle w:val="None"/>
          <w:sz w:val="24"/>
          <w:szCs w:val="24"/>
        </w:rPr>
        <w:t xml:space="preserve">The working copy of the </w:t>
      </w:r>
      <w:proofErr w:type="spellStart"/>
      <w:r>
        <w:rPr>
          <w:rStyle w:val="None"/>
          <w:sz w:val="24"/>
          <w:szCs w:val="24"/>
        </w:rPr>
        <w:t>ByLaws</w:t>
      </w:r>
      <w:proofErr w:type="spellEnd"/>
      <w:r>
        <w:rPr>
          <w:rStyle w:val="None"/>
          <w:sz w:val="24"/>
          <w:szCs w:val="24"/>
        </w:rPr>
        <w:t>/Operations Manual draft has been changed to reflect the revised name of the Ministerial Advisory Team, formerly known as the Coordinating Team.</w:t>
      </w:r>
    </w:p>
    <w:p w14:paraId="50EC74F2" w14:textId="77777777" w:rsidR="00544CE0" w:rsidRDefault="00CC3F2E">
      <w:pPr>
        <w:pStyle w:val="Body"/>
        <w:spacing w:before="100" w:after="100"/>
        <w:rPr>
          <w:rStyle w:val="None"/>
          <w:rFonts w:ascii="Times New Roman" w:eastAsia="Times New Roman" w:hAnsi="Times New Roman" w:cs="Times New Roman"/>
          <w:sz w:val="24"/>
          <w:szCs w:val="24"/>
        </w:rPr>
      </w:pPr>
      <w:r>
        <w:rPr>
          <w:rStyle w:val="None"/>
          <w:sz w:val="24"/>
          <w:szCs w:val="24"/>
        </w:rPr>
        <w:lastRenderedPageBreak/>
        <w:t xml:space="preserve">When the final version of the </w:t>
      </w:r>
      <w:proofErr w:type="spellStart"/>
      <w:r>
        <w:rPr>
          <w:rStyle w:val="None"/>
          <w:sz w:val="24"/>
          <w:szCs w:val="24"/>
        </w:rPr>
        <w:t>ByLaws</w:t>
      </w:r>
      <w:proofErr w:type="spellEnd"/>
      <w:r>
        <w:rPr>
          <w:rStyle w:val="None"/>
          <w:sz w:val="24"/>
          <w:szCs w:val="24"/>
        </w:rPr>
        <w:t xml:space="preserve">/Operations Manual has been drafted it will include a glossary of terms in the introduction section to help minimize any confusion by the reader to unfamiliar terms. </w:t>
      </w:r>
    </w:p>
    <w:p w14:paraId="1A4F4E58" w14:textId="77777777" w:rsidR="00544CE0" w:rsidRDefault="00CC3F2E">
      <w:pPr>
        <w:pStyle w:val="Body"/>
        <w:spacing w:before="100" w:after="100"/>
        <w:rPr>
          <w:rStyle w:val="None"/>
          <w:sz w:val="24"/>
          <w:szCs w:val="24"/>
        </w:rPr>
      </w:pPr>
      <w:r>
        <w:rPr>
          <w:rStyle w:val="None"/>
          <w:sz w:val="24"/>
          <w:szCs w:val="24"/>
        </w:rPr>
        <w:t>The Proposed Conflict of Interest Policy and the Open/Closed Meeting Policy have had revisions made by this committee but still require final review by the full GTF (planned for January 19, 2022) before submission to the Board for approval.</w:t>
      </w:r>
    </w:p>
    <w:p w14:paraId="33CF280B" w14:textId="0A6E145D" w:rsidR="00544CE0" w:rsidRPr="005609C9" w:rsidRDefault="00CC3F2E" w:rsidP="0039031C">
      <w:pPr>
        <w:pStyle w:val="Body"/>
        <w:spacing w:before="100"/>
        <w:rPr>
          <w:rStyle w:val="None"/>
          <w:b/>
          <w:bCs/>
          <w:sz w:val="24"/>
          <w:szCs w:val="24"/>
        </w:rPr>
      </w:pPr>
      <w:r w:rsidRPr="005609C9">
        <w:rPr>
          <w:rStyle w:val="None"/>
          <w:b/>
          <w:bCs/>
          <w:color w:val="202124"/>
          <w:sz w:val="24"/>
          <w:szCs w:val="24"/>
          <w:u w:color="202124"/>
          <w:shd w:val="clear" w:color="auto" w:fill="FFFFFF"/>
        </w:rPr>
        <w:t>Program Implementation Subcommittee Report</w:t>
      </w:r>
      <w:r w:rsidR="0039031C">
        <w:rPr>
          <w:rStyle w:val="None"/>
          <w:b/>
          <w:bCs/>
          <w:color w:val="202124"/>
          <w:sz w:val="24"/>
          <w:szCs w:val="24"/>
          <w:u w:color="202124"/>
          <w:shd w:val="clear" w:color="auto" w:fill="FFFFFF"/>
        </w:rPr>
        <w:t>:</w:t>
      </w:r>
    </w:p>
    <w:p w14:paraId="2D3FEE83" w14:textId="77777777" w:rsidR="00544CE0" w:rsidRPr="005609C9" w:rsidRDefault="00CC3F2E">
      <w:pPr>
        <w:pStyle w:val="Body"/>
        <w:rPr>
          <w:rStyle w:val="None"/>
          <w:rFonts w:eastAsia="Avenir Book" w:cs="Avenir Book"/>
          <w:color w:val="202124"/>
          <w:sz w:val="24"/>
          <w:szCs w:val="24"/>
          <w:u w:color="202124"/>
          <w:shd w:val="clear" w:color="auto" w:fill="FFFFFF"/>
        </w:rPr>
      </w:pPr>
      <w:r w:rsidRPr="005609C9">
        <w:rPr>
          <w:rStyle w:val="None"/>
          <w:color w:val="202124"/>
          <w:sz w:val="24"/>
          <w:szCs w:val="24"/>
          <w:u w:color="202124"/>
          <w:shd w:val="clear" w:color="auto" w:fill="FFFFFF"/>
        </w:rPr>
        <w:t>The work of the subcommittee continues to move forward.</w:t>
      </w:r>
    </w:p>
    <w:p w14:paraId="08ADDA21" w14:textId="77777777" w:rsidR="00544CE0" w:rsidRPr="005609C9" w:rsidRDefault="00CC3F2E">
      <w:pPr>
        <w:pStyle w:val="Body"/>
        <w:numPr>
          <w:ilvl w:val="0"/>
          <w:numId w:val="6"/>
        </w:numPr>
        <w:rPr>
          <w:sz w:val="24"/>
          <w:szCs w:val="24"/>
        </w:rPr>
      </w:pPr>
      <w:r w:rsidRPr="005609C9">
        <w:rPr>
          <w:rStyle w:val="None"/>
          <w:sz w:val="24"/>
          <w:szCs w:val="24"/>
        </w:rPr>
        <w:t>The initial meeting of the Growth and Learning Council recently took place.</w:t>
      </w:r>
    </w:p>
    <w:p w14:paraId="1095E2DB" w14:textId="77777777" w:rsidR="00544CE0" w:rsidRPr="005609C9" w:rsidRDefault="00CC3F2E">
      <w:pPr>
        <w:pStyle w:val="Body"/>
        <w:numPr>
          <w:ilvl w:val="0"/>
          <w:numId w:val="8"/>
        </w:numPr>
        <w:rPr>
          <w:sz w:val="24"/>
          <w:szCs w:val="24"/>
        </w:rPr>
      </w:pPr>
      <w:r w:rsidRPr="005609C9">
        <w:rPr>
          <w:rStyle w:val="None"/>
          <w:sz w:val="24"/>
          <w:szCs w:val="24"/>
        </w:rPr>
        <w:t>All five of the councils have now met under the auspices of the new governance structure.</w:t>
      </w:r>
    </w:p>
    <w:p w14:paraId="612CAE3E" w14:textId="77777777" w:rsidR="00544CE0" w:rsidRPr="005609C9" w:rsidRDefault="00CC3F2E">
      <w:pPr>
        <w:pStyle w:val="Body"/>
        <w:numPr>
          <w:ilvl w:val="0"/>
          <w:numId w:val="8"/>
        </w:numPr>
        <w:rPr>
          <w:sz w:val="24"/>
          <w:szCs w:val="24"/>
        </w:rPr>
      </w:pPr>
      <w:r w:rsidRPr="005609C9">
        <w:rPr>
          <w:rStyle w:val="None"/>
          <w:sz w:val="24"/>
          <w:szCs w:val="24"/>
        </w:rPr>
        <w:t>The leaders of all thirty-plus ministry teams have participated in one or more council meetings and have been briefed on the structure and purpose of the governance model.</w:t>
      </w:r>
    </w:p>
    <w:p w14:paraId="0A2573B1" w14:textId="77777777" w:rsidR="00544CE0" w:rsidRPr="005609C9" w:rsidRDefault="00CC3F2E">
      <w:pPr>
        <w:pStyle w:val="Body"/>
        <w:numPr>
          <w:ilvl w:val="0"/>
          <w:numId w:val="8"/>
        </w:numPr>
        <w:rPr>
          <w:sz w:val="24"/>
          <w:szCs w:val="24"/>
        </w:rPr>
      </w:pPr>
      <w:r w:rsidRPr="005609C9">
        <w:rPr>
          <w:rStyle w:val="None"/>
          <w:sz w:val="24"/>
          <w:szCs w:val="24"/>
        </w:rPr>
        <w:t>Reactions of the ministry team leaders to the governance model have generally been positive.</w:t>
      </w:r>
    </w:p>
    <w:p w14:paraId="59D407BE" w14:textId="77777777" w:rsidR="00544CE0" w:rsidRPr="005609C9" w:rsidRDefault="00CC3F2E">
      <w:pPr>
        <w:pStyle w:val="Body"/>
        <w:numPr>
          <w:ilvl w:val="0"/>
          <w:numId w:val="8"/>
        </w:numPr>
        <w:rPr>
          <w:sz w:val="24"/>
          <w:szCs w:val="24"/>
        </w:rPr>
      </w:pPr>
      <w:r w:rsidRPr="005609C9">
        <w:rPr>
          <w:rStyle w:val="None"/>
          <w:sz w:val="24"/>
          <w:szCs w:val="24"/>
        </w:rPr>
        <w:t>Leaders of the Community and Social &amp; Environmental Councils are in place and convene regular meetings of these two councils.</w:t>
      </w:r>
    </w:p>
    <w:p w14:paraId="3639F7F0" w14:textId="77777777" w:rsidR="00544CE0" w:rsidRPr="005609C9" w:rsidRDefault="00CC3F2E">
      <w:pPr>
        <w:pStyle w:val="Body"/>
        <w:numPr>
          <w:ilvl w:val="0"/>
          <w:numId w:val="8"/>
        </w:numPr>
        <w:rPr>
          <w:sz w:val="24"/>
          <w:szCs w:val="24"/>
        </w:rPr>
      </w:pPr>
      <w:r w:rsidRPr="005609C9">
        <w:rPr>
          <w:rStyle w:val="None"/>
          <w:sz w:val="24"/>
          <w:szCs w:val="24"/>
        </w:rPr>
        <w:t>An interim leader of the Growth and Learning Council has volunteered.</w:t>
      </w:r>
    </w:p>
    <w:p w14:paraId="68E98BF3" w14:textId="1F161D2E" w:rsidR="00544CE0" w:rsidRPr="005609C9" w:rsidRDefault="00CC3F2E">
      <w:pPr>
        <w:pStyle w:val="Body"/>
        <w:numPr>
          <w:ilvl w:val="0"/>
          <w:numId w:val="8"/>
        </w:numPr>
        <w:rPr>
          <w:sz w:val="24"/>
          <w:szCs w:val="24"/>
        </w:rPr>
      </w:pPr>
      <w:r w:rsidRPr="005609C9">
        <w:rPr>
          <w:rStyle w:val="None"/>
          <w:sz w:val="24"/>
          <w:szCs w:val="24"/>
        </w:rPr>
        <w:t>Recruitment of leaders for the Operations &amp; Facilities and Spirit Council continues.</w:t>
      </w:r>
    </w:p>
    <w:p w14:paraId="62AADA58" w14:textId="77777777" w:rsidR="00544CE0" w:rsidRPr="005609C9" w:rsidRDefault="00CC3F2E">
      <w:pPr>
        <w:pStyle w:val="Body"/>
        <w:numPr>
          <w:ilvl w:val="0"/>
          <w:numId w:val="8"/>
        </w:numPr>
        <w:rPr>
          <w:sz w:val="24"/>
          <w:szCs w:val="24"/>
        </w:rPr>
      </w:pPr>
      <w:r w:rsidRPr="005609C9">
        <w:rPr>
          <w:rStyle w:val="None"/>
          <w:sz w:val="24"/>
          <w:szCs w:val="24"/>
        </w:rPr>
        <w:t>The PCIS will continue to convene meetings of the Operations &amp; Facilities and Spirit Council until the leaders of the two councils are in place.</w:t>
      </w:r>
    </w:p>
    <w:p w14:paraId="4F873F7B" w14:textId="77777777" w:rsidR="00544CE0" w:rsidRPr="005609C9" w:rsidRDefault="00CC3F2E">
      <w:pPr>
        <w:pStyle w:val="Body"/>
        <w:numPr>
          <w:ilvl w:val="0"/>
          <w:numId w:val="8"/>
        </w:numPr>
        <w:rPr>
          <w:sz w:val="24"/>
          <w:szCs w:val="24"/>
        </w:rPr>
      </w:pPr>
      <w:r w:rsidRPr="005609C9">
        <w:rPr>
          <w:rStyle w:val="None"/>
          <w:sz w:val="24"/>
          <w:szCs w:val="24"/>
        </w:rPr>
        <w:t>Charters for the Social &amp; Environmental Justice and the Community Councils are nearing completion.</w:t>
      </w:r>
    </w:p>
    <w:p w14:paraId="129B1F8A" w14:textId="77777777" w:rsidR="00544CE0" w:rsidRPr="005609C9" w:rsidRDefault="00CC3F2E">
      <w:pPr>
        <w:pStyle w:val="Body"/>
        <w:numPr>
          <w:ilvl w:val="0"/>
          <w:numId w:val="8"/>
        </w:numPr>
        <w:rPr>
          <w:sz w:val="24"/>
          <w:szCs w:val="24"/>
        </w:rPr>
      </w:pPr>
      <w:r w:rsidRPr="005609C9">
        <w:rPr>
          <w:rStyle w:val="None"/>
          <w:sz w:val="24"/>
          <w:szCs w:val="24"/>
        </w:rPr>
        <w:t>The development of charters for the other three councils is on the agenda for the near future.</w:t>
      </w:r>
    </w:p>
    <w:p w14:paraId="64159A0B" w14:textId="77777777" w:rsidR="00544CE0" w:rsidRPr="005609C9" w:rsidRDefault="00CC3F2E">
      <w:pPr>
        <w:pStyle w:val="Body"/>
        <w:numPr>
          <w:ilvl w:val="0"/>
          <w:numId w:val="8"/>
        </w:numPr>
        <w:rPr>
          <w:sz w:val="24"/>
          <w:szCs w:val="24"/>
        </w:rPr>
      </w:pPr>
      <w:r w:rsidRPr="005609C9">
        <w:rPr>
          <w:rStyle w:val="None"/>
          <w:sz w:val="24"/>
          <w:szCs w:val="24"/>
        </w:rPr>
        <w:t>The initial meeting of the Program Council will be held before the end of January.</w:t>
      </w:r>
    </w:p>
    <w:p w14:paraId="04F5A4C7" w14:textId="77777777" w:rsidR="00544CE0" w:rsidRPr="0039031C" w:rsidRDefault="00CC3F2E" w:rsidP="0039031C">
      <w:pPr>
        <w:pStyle w:val="Body"/>
        <w:spacing w:before="100"/>
        <w:rPr>
          <w:rStyle w:val="None"/>
          <w:rFonts w:eastAsia="Avenir Heavy" w:cs="Avenir Heavy"/>
          <w:b/>
          <w:bCs/>
          <w:sz w:val="24"/>
          <w:szCs w:val="24"/>
        </w:rPr>
      </w:pPr>
      <w:r w:rsidRPr="0039031C">
        <w:rPr>
          <w:rStyle w:val="None"/>
          <w:b/>
          <w:bCs/>
          <w:sz w:val="24"/>
          <w:szCs w:val="24"/>
        </w:rPr>
        <w:t>Communications Subcommittee Report:</w:t>
      </w:r>
    </w:p>
    <w:p w14:paraId="5EBF260E" w14:textId="3EC1F9FC" w:rsidR="00544CE0" w:rsidRPr="005609C9" w:rsidRDefault="00CC3F2E">
      <w:pPr>
        <w:pStyle w:val="Body"/>
        <w:numPr>
          <w:ilvl w:val="0"/>
          <w:numId w:val="10"/>
        </w:numPr>
        <w:rPr>
          <w:sz w:val="24"/>
          <w:szCs w:val="24"/>
        </w:rPr>
      </w:pPr>
      <w:r w:rsidRPr="005609C9">
        <w:rPr>
          <w:rStyle w:val="None"/>
          <w:sz w:val="24"/>
          <w:szCs w:val="24"/>
        </w:rPr>
        <w:t>An article sharing information on the progress made by the GTF during the first half of the 2021-2022 church year will be included in the January 21 Weekly Update.  This article will focus on the formation of the Councils &amp; Program Councils and the By-Laws &amp; Operations Manual revisions. This will be the first of a series of Weekly Update articles focusing on the governance transition.</w:t>
      </w:r>
    </w:p>
    <w:p w14:paraId="6623D707" w14:textId="38941968" w:rsidR="00544CE0" w:rsidRPr="005609C9" w:rsidRDefault="00CC3F2E">
      <w:pPr>
        <w:pStyle w:val="Body"/>
        <w:numPr>
          <w:ilvl w:val="0"/>
          <w:numId w:val="10"/>
        </w:numPr>
        <w:rPr>
          <w:sz w:val="24"/>
          <w:szCs w:val="24"/>
        </w:rPr>
      </w:pPr>
      <w:r w:rsidRPr="005609C9">
        <w:rPr>
          <w:rStyle w:val="None"/>
          <w:sz w:val="24"/>
          <w:szCs w:val="24"/>
        </w:rPr>
        <w:t>We have completed additional revisions to the Governance Overview with the objective of adding this document as a link to the Governance Page of the QUUF website later this month.</w:t>
      </w:r>
      <w:r w:rsidR="0039031C">
        <w:rPr>
          <w:rStyle w:val="None"/>
          <w:sz w:val="24"/>
          <w:szCs w:val="24"/>
        </w:rPr>
        <w:t xml:space="preserve"> </w:t>
      </w:r>
      <w:r w:rsidRPr="005609C9">
        <w:rPr>
          <w:rStyle w:val="None"/>
          <w:sz w:val="24"/>
          <w:szCs w:val="24"/>
        </w:rPr>
        <w:t>The entire GTF will review this document at our January 19 meeting.</w:t>
      </w:r>
    </w:p>
    <w:p w14:paraId="07FD0F9F" w14:textId="77777777" w:rsidR="00544CE0" w:rsidRPr="005609C9" w:rsidRDefault="00CC3F2E">
      <w:pPr>
        <w:pStyle w:val="Body"/>
        <w:numPr>
          <w:ilvl w:val="0"/>
          <w:numId w:val="10"/>
        </w:numPr>
        <w:rPr>
          <w:sz w:val="24"/>
          <w:szCs w:val="24"/>
        </w:rPr>
      </w:pPr>
      <w:r w:rsidRPr="005609C9">
        <w:rPr>
          <w:rStyle w:val="None"/>
          <w:sz w:val="24"/>
          <w:szCs w:val="24"/>
        </w:rPr>
        <w:t>We will continue to review and revise additional documents which will be linked to the Governance page of the website.</w:t>
      </w:r>
    </w:p>
    <w:p w14:paraId="124D05B4" w14:textId="77777777" w:rsidR="00544CE0" w:rsidRPr="005609C9" w:rsidRDefault="00544CE0">
      <w:pPr>
        <w:pStyle w:val="Body"/>
        <w:rPr>
          <w:rStyle w:val="None"/>
          <w:rFonts w:eastAsia="Avenir Book" w:cs="Avenir Book"/>
          <w:sz w:val="24"/>
          <w:szCs w:val="24"/>
        </w:rPr>
      </w:pPr>
    </w:p>
    <w:p w14:paraId="2FE0940C" w14:textId="77777777" w:rsidR="00544CE0" w:rsidRPr="005609C9" w:rsidRDefault="00CC3F2E">
      <w:pPr>
        <w:pStyle w:val="Body"/>
        <w:rPr>
          <w:rStyle w:val="None"/>
          <w:sz w:val="24"/>
          <w:szCs w:val="24"/>
        </w:rPr>
      </w:pPr>
      <w:r w:rsidRPr="005609C9">
        <w:rPr>
          <w:rStyle w:val="None"/>
          <w:sz w:val="24"/>
          <w:szCs w:val="24"/>
        </w:rPr>
        <w:t>Respectfully submitted by Cynthia Becker, GTF Co-Chair</w:t>
      </w:r>
    </w:p>
    <w:p w14:paraId="559C590A" w14:textId="77777777" w:rsidR="00544CE0" w:rsidRPr="005609C9" w:rsidRDefault="00BF3A3D">
      <w:pPr>
        <w:pStyle w:val="Body"/>
        <w:spacing w:before="240" w:after="160" w:line="259" w:lineRule="auto"/>
      </w:pPr>
      <w:hyperlink w:anchor="Agenda" w:history="1">
        <w:r w:rsidR="00CC3F2E" w:rsidRPr="005609C9">
          <w:rPr>
            <w:rStyle w:val="Hyperlink2"/>
          </w:rPr>
          <w:t>Return to Agenda</w:t>
        </w:r>
      </w:hyperlink>
      <w:r w:rsidR="00CC3F2E" w:rsidRPr="005609C9">
        <w:rPr>
          <w:rStyle w:val="None"/>
          <w:sz w:val="24"/>
          <w:szCs w:val="24"/>
        </w:rPr>
        <w:br w:type="page"/>
      </w:r>
    </w:p>
    <w:p w14:paraId="6A10B5D0" w14:textId="5D5DEB4E" w:rsidR="00544CE0" w:rsidRDefault="00CC3F2E">
      <w:pPr>
        <w:pStyle w:val="Body"/>
        <w:rPr>
          <w:rStyle w:val="None"/>
          <w:b/>
          <w:bCs/>
          <w:sz w:val="24"/>
          <w:szCs w:val="24"/>
        </w:rPr>
      </w:pPr>
      <w:bookmarkStart w:id="4" w:name="AttachmentC"/>
      <w:r>
        <w:rPr>
          <w:rStyle w:val="None"/>
          <w:b/>
          <w:bCs/>
          <w:sz w:val="24"/>
          <w:szCs w:val="24"/>
          <w:lang w:val="de-DE"/>
        </w:rPr>
        <w:lastRenderedPageBreak/>
        <w:t>Attachment C</w:t>
      </w:r>
      <w:bookmarkEnd w:id="4"/>
    </w:p>
    <w:p w14:paraId="28A13212" w14:textId="77777777" w:rsidR="00F248E4" w:rsidRDefault="00F248E4">
      <w:pPr>
        <w:pStyle w:val="Body"/>
        <w:rPr>
          <w:rStyle w:val="None"/>
          <w:rFonts w:ascii="Arial" w:hAnsi="Arial"/>
          <w:sz w:val="24"/>
          <w:szCs w:val="24"/>
        </w:rPr>
      </w:pPr>
    </w:p>
    <w:p w14:paraId="1E1BDCF5" w14:textId="5B4607AC" w:rsidR="00544CE0" w:rsidRDefault="00CC3F2E">
      <w:pPr>
        <w:pStyle w:val="Body"/>
        <w:rPr>
          <w:rStyle w:val="None"/>
          <w:rFonts w:ascii="Arial" w:eastAsia="Arial" w:hAnsi="Arial" w:cs="Arial"/>
          <w:sz w:val="24"/>
          <w:szCs w:val="24"/>
        </w:rPr>
      </w:pPr>
      <w:r>
        <w:rPr>
          <w:rStyle w:val="None"/>
          <w:rFonts w:ascii="Arial" w:hAnsi="Arial"/>
          <w:sz w:val="24"/>
          <w:szCs w:val="24"/>
        </w:rPr>
        <w:t>Report to the Board</w:t>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t xml:space="preserve">AD HOC Committee </w:t>
      </w:r>
    </w:p>
    <w:p w14:paraId="2DF8682A" w14:textId="77777777" w:rsidR="00544CE0" w:rsidRDefault="00CC3F2E">
      <w:pPr>
        <w:pStyle w:val="Body"/>
        <w:spacing w:line="276" w:lineRule="auto"/>
        <w:rPr>
          <w:rStyle w:val="None"/>
          <w:rFonts w:ascii="Arial" w:eastAsia="Arial" w:hAnsi="Arial" w:cs="Arial"/>
          <w:sz w:val="24"/>
          <w:szCs w:val="24"/>
        </w:rPr>
      </w:pPr>
      <w:r>
        <w:rPr>
          <w:rStyle w:val="None"/>
          <w:rFonts w:ascii="Arial" w:hAnsi="Arial"/>
          <w:sz w:val="24"/>
          <w:szCs w:val="24"/>
        </w:rPr>
        <w:t xml:space="preserve">January 19, </w:t>
      </w:r>
      <w:proofErr w:type="gramStart"/>
      <w:r>
        <w:rPr>
          <w:rStyle w:val="None"/>
          <w:rFonts w:ascii="Arial" w:hAnsi="Arial"/>
          <w:sz w:val="24"/>
          <w:szCs w:val="24"/>
        </w:rPr>
        <w:t>2022</w:t>
      </w:r>
      <w:proofErr w:type="gramEnd"/>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t>Healthy Community Team</w:t>
      </w:r>
    </w:p>
    <w:p w14:paraId="2DC0DFD6" w14:textId="77777777" w:rsidR="00544CE0" w:rsidRDefault="00544CE0">
      <w:pPr>
        <w:pStyle w:val="Body"/>
        <w:spacing w:line="276" w:lineRule="auto"/>
        <w:rPr>
          <w:rStyle w:val="None"/>
          <w:rFonts w:ascii="Arial" w:eastAsia="Arial" w:hAnsi="Arial" w:cs="Arial"/>
          <w:sz w:val="24"/>
          <w:szCs w:val="24"/>
        </w:rPr>
      </w:pPr>
    </w:p>
    <w:p w14:paraId="5B57E0A5" w14:textId="77777777" w:rsidR="00544CE0" w:rsidRDefault="00CC3F2E">
      <w:pPr>
        <w:pStyle w:val="Body"/>
        <w:spacing w:line="276" w:lineRule="auto"/>
        <w:rPr>
          <w:rStyle w:val="None"/>
          <w:rFonts w:ascii="Arial" w:eastAsia="Arial" w:hAnsi="Arial" w:cs="Arial"/>
          <w:sz w:val="24"/>
          <w:szCs w:val="24"/>
        </w:rPr>
      </w:pPr>
      <w:r>
        <w:rPr>
          <w:rStyle w:val="None"/>
          <w:rFonts w:ascii="Arial" w:hAnsi="Arial"/>
          <w:sz w:val="24"/>
          <w:szCs w:val="24"/>
        </w:rPr>
        <w:t xml:space="preserve">Co-Chairs: Liesl Slabaugh &amp; David </w:t>
      </w:r>
      <w:proofErr w:type="spellStart"/>
      <w:r>
        <w:rPr>
          <w:rStyle w:val="None"/>
          <w:rFonts w:ascii="Arial" w:hAnsi="Arial"/>
          <w:sz w:val="24"/>
          <w:szCs w:val="24"/>
        </w:rPr>
        <w:t>Rymph</w:t>
      </w:r>
      <w:proofErr w:type="spellEnd"/>
      <w:r>
        <w:rPr>
          <w:rStyle w:val="None"/>
          <w:rFonts w:ascii="Arial" w:hAnsi="Arial"/>
          <w:sz w:val="24"/>
          <w:szCs w:val="24"/>
        </w:rPr>
        <w:t>; Board Liaison: Sherry Modrow</w:t>
      </w:r>
    </w:p>
    <w:p w14:paraId="5551F3DB" w14:textId="77777777" w:rsidR="00544CE0" w:rsidRDefault="00CC3F2E">
      <w:pPr>
        <w:pStyle w:val="Body"/>
        <w:spacing w:line="276" w:lineRule="auto"/>
        <w:rPr>
          <w:rStyle w:val="None"/>
          <w:rFonts w:ascii="Arial" w:eastAsia="Arial" w:hAnsi="Arial" w:cs="Arial"/>
          <w:sz w:val="24"/>
          <w:szCs w:val="24"/>
        </w:rPr>
      </w:pPr>
      <w:r>
        <w:rPr>
          <w:rStyle w:val="None"/>
          <w:rFonts w:ascii="Arial" w:hAnsi="Arial"/>
          <w:sz w:val="24"/>
          <w:szCs w:val="24"/>
        </w:rPr>
        <w:t xml:space="preserve">Members: Diane Haas, Martha Moyer, </w:t>
      </w:r>
      <w:proofErr w:type="spellStart"/>
      <w:r>
        <w:rPr>
          <w:rStyle w:val="None"/>
          <w:rFonts w:ascii="Arial" w:hAnsi="Arial"/>
          <w:sz w:val="24"/>
          <w:szCs w:val="24"/>
        </w:rPr>
        <w:t>Onzie</w:t>
      </w:r>
      <w:proofErr w:type="spellEnd"/>
      <w:r>
        <w:rPr>
          <w:rStyle w:val="None"/>
          <w:rFonts w:ascii="Arial" w:hAnsi="Arial"/>
          <w:sz w:val="24"/>
          <w:szCs w:val="24"/>
        </w:rPr>
        <w:t xml:space="preserve"> Stevens, Patrick Johnson</w:t>
      </w:r>
    </w:p>
    <w:p w14:paraId="4404F133" w14:textId="77777777" w:rsidR="00544CE0" w:rsidRDefault="00544CE0">
      <w:pPr>
        <w:pStyle w:val="Body"/>
        <w:shd w:val="clear" w:color="auto" w:fill="FFFFFF"/>
        <w:spacing w:line="276" w:lineRule="auto"/>
        <w:rPr>
          <w:rStyle w:val="None"/>
          <w:rFonts w:ascii="Arial" w:eastAsia="Arial" w:hAnsi="Arial" w:cs="Arial"/>
          <w:color w:val="201F1E"/>
          <w:sz w:val="24"/>
          <w:szCs w:val="24"/>
          <w:u w:color="201F1E"/>
        </w:rPr>
      </w:pPr>
    </w:p>
    <w:p w14:paraId="0CA606CD" w14:textId="77777777" w:rsidR="00544CE0" w:rsidRDefault="00CC3F2E">
      <w:pPr>
        <w:pStyle w:val="Body"/>
        <w:shd w:val="clear" w:color="auto" w:fill="FFFFFF"/>
        <w:spacing w:line="276" w:lineRule="auto"/>
        <w:rPr>
          <w:rStyle w:val="None"/>
          <w:rFonts w:ascii="Arial" w:eastAsia="Arial" w:hAnsi="Arial" w:cs="Arial"/>
          <w:color w:val="201F1E"/>
          <w:sz w:val="24"/>
          <w:szCs w:val="24"/>
          <w:u w:val="single" w:color="201F1E"/>
        </w:rPr>
      </w:pPr>
      <w:r>
        <w:rPr>
          <w:rStyle w:val="None"/>
          <w:rFonts w:ascii="Arial" w:hAnsi="Arial"/>
          <w:color w:val="201F1E"/>
          <w:sz w:val="24"/>
          <w:szCs w:val="24"/>
          <w:u w:val="single" w:color="201F1E"/>
        </w:rPr>
        <w:t>Report</w:t>
      </w:r>
    </w:p>
    <w:p w14:paraId="585F8EB5" w14:textId="0019079F" w:rsidR="00544CE0" w:rsidRDefault="00CC3F2E">
      <w:pPr>
        <w:pStyle w:val="Body"/>
        <w:numPr>
          <w:ilvl w:val="0"/>
          <w:numId w:val="12"/>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A recruitment announcement has run in the Weekly Update two times and will run one more time on January 21.</w:t>
      </w:r>
    </w:p>
    <w:p w14:paraId="64F2A459" w14:textId="77777777" w:rsidR="00544CE0" w:rsidRDefault="00CC3F2E">
      <w:pPr>
        <w:pStyle w:val="Body"/>
        <w:numPr>
          <w:ilvl w:val="0"/>
          <w:numId w:val="12"/>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The ad hoc committee members are now conducting conversations with interested people, and people identified by the committee as good candidates.</w:t>
      </w:r>
    </w:p>
    <w:p w14:paraId="4B97C811" w14:textId="77777777" w:rsidR="00544CE0" w:rsidRDefault="00CC3F2E">
      <w:pPr>
        <w:pStyle w:val="Body"/>
        <w:numPr>
          <w:ilvl w:val="0"/>
          <w:numId w:val="12"/>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The goal is to create a pool of interested parties from which to put together a representative team of seven.</w:t>
      </w:r>
    </w:p>
    <w:p w14:paraId="18E316EF" w14:textId="77777777" w:rsidR="00544CE0" w:rsidRDefault="00CC3F2E">
      <w:pPr>
        <w:pStyle w:val="Body"/>
        <w:numPr>
          <w:ilvl w:val="0"/>
          <w:numId w:val="12"/>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Three more meetings are scheduled in January.</w:t>
      </w:r>
    </w:p>
    <w:p w14:paraId="4D2ABB01" w14:textId="77777777" w:rsidR="00544CE0" w:rsidRDefault="00BF3A3D">
      <w:pPr>
        <w:pStyle w:val="Body"/>
        <w:spacing w:before="240" w:after="160" w:line="259" w:lineRule="auto"/>
      </w:pPr>
      <w:hyperlink w:anchor="AgendaPage2" w:history="1">
        <w:r w:rsidR="00CC3F2E">
          <w:rPr>
            <w:rStyle w:val="Hyperlink2"/>
          </w:rPr>
          <w:t>Return to Agenda</w:t>
        </w:r>
      </w:hyperlink>
      <w:r w:rsidR="00CC3F2E">
        <w:rPr>
          <w:rStyle w:val="None"/>
          <w:rFonts w:ascii="Arial Unicode MS" w:hAnsi="Arial Unicode MS"/>
          <w:sz w:val="24"/>
          <w:szCs w:val="24"/>
        </w:rPr>
        <w:br w:type="page"/>
      </w:r>
    </w:p>
    <w:p w14:paraId="7B54E9CE" w14:textId="77777777" w:rsidR="00544CE0" w:rsidRDefault="00CC3F2E">
      <w:pPr>
        <w:pStyle w:val="Body"/>
        <w:rPr>
          <w:rStyle w:val="None"/>
          <w:b/>
          <w:bCs/>
          <w:sz w:val="24"/>
          <w:szCs w:val="24"/>
        </w:rPr>
      </w:pPr>
      <w:bookmarkStart w:id="5" w:name="AttachmentD"/>
      <w:r>
        <w:rPr>
          <w:rStyle w:val="None"/>
          <w:b/>
          <w:bCs/>
          <w:sz w:val="24"/>
          <w:szCs w:val="24"/>
          <w:lang w:val="de-DE"/>
        </w:rPr>
        <w:lastRenderedPageBreak/>
        <w:t>Attachment D</w:t>
      </w:r>
      <w:bookmarkEnd w:id="5"/>
    </w:p>
    <w:p w14:paraId="72153AA9" w14:textId="77777777" w:rsidR="00F248E4" w:rsidRDefault="00F248E4">
      <w:pPr>
        <w:pStyle w:val="Body"/>
        <w:rPr>
          <w:rStyle w:val="None"/>
        </w:rPr>
      </w:pPr>
    </w:p>
    <w:p w14:paraId="039A78E1" w14:textId="4B0AA2D2" w:rsidR="00544CE0" w:rsidRPr="00F248E4" w:rsidRDefault="00CC3F2E">
      <w:pPr>
        <w:pStyle w:val="Body"/>
        <w:rPr>
          <w:sz w:val="24"/>
        </w:rPr>
      </w:pPr>
      <w:r w:rsidRPr="00F248E4">
        <w:rPr>
          <w:rStyle w:val="None"/>
          <w:sz w:val="24"/>
        </w:rPr>
        <w:t>January 12, 2022</w:t>
      </w:r>
    </w:p>
    <w:p w14:paraId="581BF8B9" w14:textId="77777777" w:rsidR="00544CE0" w:rsidRPr="00F248E4" w:rsidRDefault="00544CE0">
      <w:pPr>
        <w:pStyle w:val="Body"/>
        <w:spacing w:line="259" w:lineRule="auto"/>
        <w:rPr>
          <w:sz w:val="24"/>
        </w:rPr>
      </w:pPr>
    </w:p>
    <w:p w14:paraId="4421B8C2" w14:textId="77777777" w:rsidR="00544CE0" w:rsidRPr="00F248E4" w:rsidRDefault="00CC3F2E">
      <w:pPr>
        <w:pStyle w:val="Body"/>
        <w:spacing w:line="259" w:lineRule="auto"/>
        <w:rPr>
          <w:sz w:val="24"/>
        </w:rPr>
      </w:pPr>
      <w:r w:rsidRPr="00F248E4">
        <w:rPr>
          <w:rStyle w:val="None"/>
          <w:sz w:val="24"/>
        </w:rPr>
        <w:t>Board of Trustees</w:t>
      </w:r>
    </w:p>
    <w:p w14:paraId="5CB9C55D" w14:textId="77777777" w:rsidR="00544CE0" w:rsidRPr="00F248E4" w:rsidRDefault="00CC3F2E">
      <w:pPr>
        <w:pStyle w:val="Body"/>
        <w:spacing w:line="259" w:lineRule="auto"/>
        <w:rPr>
          <w:sz w:val="24"/>
        </w:rPr>
      </w:pPr>
      <w:r w:rsidRPr="00F248E4">
        <w:rPr>
          <w:rStyle w:val="None"/>
          <w:sz w:val="24"/>
        </w:rPr>
        <w:t>Quimper Unitarian Universalist Fellowship</w:t>
      </w:r>
    </w:p>
    <w:p w14:paraId="5DD56749" w14:textId="77777777" w:rsidR="00544CE0" w:rsidRPr="00F248E4" w:rsidRDefault="00CC3F2E">
      <w:pPr>
        <w:pStyle w:val="Body"/>
        <w:spacing w:line="259" w:lineRule="auto"/>
        <w:rPr>
          <w:sz w:val="24"/>
        </w:rPr>
      </w:pPr>
      <w:r w:rsidRPr="00F248E4">
        <w:rPr>
          <w:rStyle w:val="None"/>
          <w:sz w:val="24"/>
          <w:lang w:val="es-ES_tradnl"/>
        </w:rPr>
        <w:t xml:space="preserve">2333 </w:t>
      </w:r>
      <w:proofErr w:type="gramStart"/>
      <w:r w:rsidRPr="00F248E4">
        <w:rPr>
          <w:rStyle w:val="None"/>
          <w:sz w:val="24"/>
          <w:lang w:val="es-ES_tradnl"/>
        </w:rPr>
        <w:t>San</w:t>
      </w:r>
      <w:proofErr w:type="gramEnd"/>
      <w:r w:rsidRPr="00F248E4">
        <w:rPr>
          <w:rStyle w:val="None"/>
          <w:sz w:val="24"/>
          <w:lang w:val="es-ES_tradnl"/>
        </w:rPr>
        <w:t xml:space="preserve"> Juan Avenue</w:t>
      </w:r>
    </w:p>
    <w:p w14:paraId="5EE847F0" w14:textId="77777777" w:rsidR="00544CE0" w:rsidRPr="00F248E4" w:rsidRDefault="00CC3F2E">
      <w:pPr>
        <w:pStyle w:val="Body"/>
        <w:spacing w:after="160" w:line="259" w:lineRule="auto"/>
        <w:rPr>
          <w:sz w:val="24"/>
        </w:rPr>
      </w:pPr>
      <w:r w:rsidRPr="00F248E4">
        <w:rPr>
          <w:rStyle w:val="None"/>
          <w:sz w:val="24"/>
        </w:rPr>
        <w:t>Port Townsend WA 98368</w:t>
      </w:r>
    </w:p>
    <w:p w14:paraId="101CBC06" w14:textId="77777777" w:rsidR="00544CE0" w:rsidRPr="00F248E4" w:rsidRDefault="00CC3F2E">
      <w:pPr>
        <w:pStyle w:val="Body"/>
        <w:spacing w:after="160" w:line="259" w:lineRule="auto"/>
        <w:jc w:val="center"/>
        <w:rPr>
          <w:rStyle w:val="None"/>
          <w:b/>
          <w:bCs/>
          <w:sz w:val="24"/>
        </w:rPr>
      </w:pPr>
      <w:r w:rsidRPr="00F248E4">
        <w:rPr>
          <w:rStyle w:val="None"/>
          <w:b/>
          <w:bCs/>
          <w:sz w:val="24"/>
          <w:lang w:val="de-DE"/>
        </w:rPr>
        <w:t>QUUF Management Review Letter</w:t>
      </w:r>
    </w:p>
    <w:p w14:paraId="3965F2FE" w14:textId="77777777" w:rsidR="00544CE0" w:rsidRPr="00F248E4" w:rsidRDefault="00CC3F2E">
      <w:pPr>
        <w:pStyle w:val="Body"/>
        <w:spacing w:after="160" w:line="259" w:lineRule="auto"/>
        <w:rPr>
          <w:sz w:val="24"/>
        </w:rPr>
      </w:pPr>
      <w:r w:rsidRPr="00F248E4">
        <w:rPr>
          <w:rStyle w:val="None"/>
          <w:sz w:val="24"/>
        </w:rPr>
        <w:t>The QUUF Financial Review Team of John Collins, Janet Palmer and Brian Rogers conducted a Management Review of the QUUF Balance Sheets, Statements of Income and Expense, Statements of Cash Flows, and financial procedures for the period July 1, 2020, through June 30, 2021.</w:t>
      </w:r>
    </w:p>
    <w:p w14:paraId="1727D8B0" w14:textId="77777777" w:rsidR="00544CE0" w:rsidRPr="00F248E4" w:rsidRDefault="00CC3F2E">
      <w:pPr>
        <w:pStyle w:val="Body"/>
        <w:spacing w:after="160" w:line="259" w:lineRule="auto"/>
        <w:rPr>
          <w:sz w:val="24"/>
        </w:rPr>
      </w:pPr>
      <w:r w:rsidRPr="00F248E4">
        <w:rPr>
          <w:rStyle w:val="None"/>
          <w:sz w:val="24"/>
        </w:rPr>
        <w:t>Team members are not CPAs but have been congregational treasurers and a UU district treasurer.  We are not CPAs and thus cannot provide an audited opinion.  This review of financial records and procedures is thus a Management Review and not an Audit.  The review is intended for use only by QUUF for its internal procedures.</w:t>
      </w:r>
    </w:p>
    <w:p w14:paraId="6EB08651" w14:textId="77777777" w:rsidR="00544CE0" w:rsidRPr="00F248E4" w:rsidRDefault="00CC3F2E">
      <w:pPr>
        <w:pStyle w:val="Body"/>
        <w:spacing w:after="160" w:line="259" w:lineRule="auto"/>
        <w:rPr>
          <w:sz w:val="24"/>
        </w:rPr>
      </w:pPr>
      <w:r w:rsidRPr="00F248E4">
        <w:rPr>
          <w:rStyle w:val="None"/>
          <w:sz w:val="24"/>
        </w:rPr>
        <w:t>The review was not intended to deter fraud, but had we encountered any activities that appeared fraudulent or were vulnerable to fraud we would have investigated them.</w:t>
      </w:r>
    </w:p>
    <w:p w14:paraId="051DBBFA" w14:textId="77777777" w:rsidR="00544CE0" w:rsidRPr="00F248E4" w:rsidRDefault="00CC3F2E">
      <w:pPr>
        <w:pStyle w:val="Body"/>
        <w:spacing w:after="160" w:line="259" w:lineRule="auto"/>
        <w:rPr>
          <w:sz w:val="24"/>
        </w:rPr>
      </w:pPr>
      <w:r w:rsidRPr="00F248E4">
        <w:rPr>
          <w:rStyle w:val="None"/>
          <w:sz w:val="24"/>
        </w:rPr>
        <w:t>This review covers a time of transition and pandemic response at QUUF.  It includes a transition of Congregational Administrator and a dramatic shift from pre-pandemic normal operations.  In our report for the previous two years, the team looked closely at all financial procedures.  In this review, we focused on the current year financial reports and on responses to our previous report recommendations.</w:t>
      </w:r>
    </w:p>
    <w:p w14:paraId="60C124AF" w14:textId="77777777" w:rsidR="00544CE0" w:rsidRPr="00F248E4" w:rsidRDefault="00CC3F2E">
      <w:pPr>
        <w:pStyle w:val="Body"/>
        <w:spacing w:after="160" w:line="259" w:lineRule="auto"/>
        <w:rPr>
          <w:sz w:val="24"/>
        </w:rPr>
      </w:pPr>
      <w:r w:rsidRPr="00F248E4">
        <w:rPr>
          <w:rStyle w:val="None"/>
          <w:sz w:val="24"/>
        </w:rPr>
        <w:t>In our opinion as lay Unitarian Universalists with financial knowledge, the Financial Statements made available to the QUUF membership accurately reflect the financial position of QUUF for the fiscal year ending June 30, 2021.  We determined that certain overpayments to retirement systems were made, but the effect is not material to the financial statements.</w:t>
      </w:r>
    </w:p>
    <w:p w14:paraId="6CA9369F" w14:textId="77777777" w:rsidR="00544CE0" w:rsidRPr="00F248E4" w:rsidRDefault="00CC3F2E">
      <w:pPr>
        <w:pStyle w:val="Body"/>
        <w:spacing w:after="160" w:line="259" w:lineRule="auto"/>
        <w:rPr>
          <w:sz w:val="24"/>
        </w:rPr>
      </w:pPr>
      <w:r w:rsidRPr="00F248E4">
        <w:rPr>
          <w:rStyle w:val="None"/>
          <w:sz w:val="24"/>
        </w:rPr>
        <w:t>Details of this review and recommendations are included in the attached document.</w:t>
      </w:r>
    </w:p>
    <w:p w14:paraId="56EBFDB6" w14:textId="77777777" w:rsidR="005816FF" w:rsidRDefault="005816FF">
      <w:pPr>
        <w:pStyle w:val="Body"/>
        <w:spacing w:after="120" w:line="259" w:lineRule="auto"/>
        <w:rPr>
          <w:rStyle w:val="None"/>
          <w:sz w:val="24"/>
        </w:rPr>
      </w:pPr>
    </w:p>
    <w:p w14:paraId="74A9B8FA" w14:textId="5B8D4DBC" w:rsidR="00544CE0" w:rsidRPr="00F248E4" w:rsidRDefault="00CC3F2E">
      <w:pPr>
        <w:pStyle w:val="Body"/>
        <w:spacing w:after="120" w:line="259" w:lineRule="auto"/>
        <w:rPr>
          <w:sz w:val="24"/>
        </w:rPr>
      </w:pPr>
      <w:r w:rsidRPr="00F248E4">
        <w:rPr>
          <w:rStyle w:val="None"/>
          <w:sz w:val="24"/>
        </w:rPr>
        <w:t>John Collins, former Treasurer QUUF</w:t>
      </w:r>
    </w:p>
    <w:p w14:paraId="2E2A49B4" w14:textId="77777777" w:rsidR="00544CE0" w:rsidRPr="00F248E4" w:rsidRDefault="00CC3F2E">
      <w:pPr>
        <w:pStyle w:val="Body"/>
        <w:spacing w:after="120" w:line="259" w:lineRule="auto"/>
        <w:rPr>
          <w:sz w:val="24"/>
        </w:rPr>
      </w:pPr>
      <w:r w:rsidRPr="00F248E4">
        <w:rPr>
          <w:rStyle w:val="None"/>
          <w:sz w:val="24"/>
        </w:rPr>
        <w:t>Janet Palmer, former Treasurer QUUF</w:t>
      </w:r>
    </w:p>
    <w:p w14:paraId="275A5409" w14:textId="367115D8" w:rsidR="00544CE0" w:rsidRPr="00F248E4" w:rsidRDefault="00CC3F2E">
      <w:pPr>
        <w:pStyle w:val="Body"/>
        <w:spacing w:after="160" w:line="259" w:lineRule="auto"/>
        <w:rPr>
          <w:sz w:val="24"/>
        </w:rPr>
        <w:sectPr w:rsidR="00544CE0" w:rsidRPr="00F248E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pPr>
      <w:r w:rsidRPr="00F248E4">
        <w:rPr>
          <w:rStyle w:val="None"/>
          <w:sz w:val="24"/>
        </w:rPr>
        <w:t>Brian Rogers, Treasurer, Pacific Northwest Unitarian Universalist Growth Foundation; Compensation Consultant, UUA; prior Treasurer, Pacific Northwest District UUA; and prior Treasurer, Unitarian Universalist Fellowship of Fairbanks.</w:t>
      </w:r>
    </w:p>
    <w:p w14:paraId="4F56A859" w14:textId="77777777" w:rsidR="00544CE0" w:rsidRPr="005816FF" w:rsidRDefault="00CC3F2E">
      <w:pPr>
        <w:pStyle w:val="Body"/>
        <w:spacing w:after="160" w:line="259" w:lineRule="auto"/>
        <w:rPr>
          <w:rStyle w:val="None"/>
          <w:b/>
          <w:bCs/>
          <w:sz w:val="24"/>
        </w:rPr>
      </w:pPr>
      <w:r w:rsidRPr="005816FF">
        <w:rPr>
          <w:rStyle w:val="None"/>
          <w:b/>
          <w:bCs/>
          <w:sz w:val="24"/>
        </w:rPr>
        <w:lastRenderedPageBreak/>
        <w:t>QUUF Management Review Detail Fiscal Year 2020-2021</w:t>
      </w:r>
    </w:p>
    <w:p w14:paraId="4A853852" w14:textId="77777777" w:rsidR="00544CE0" w:rsidRPr="005816FF" w:rsidRDefault="00CC3F2E">
      <w:pPr>
        <w:pStyle w:val="Body"/>
        <w:spacing w:after="160" w:line="259" w:lineRule="auto"/>
        <w:rPr>
          <w:sz w:val="24"/>
        </w:rPr>
      </w:pPr>
      <w:r w:rsidRPr="005816FF">
        <w:rPr>
          <w:rStyle w:val="None"/>
          <w:sz w:val="24"/>
        </w:rPr>
        <w:t xml:space="preserve">The QUUF Financial Review Team – John Collins, Janet Palmer, and Brian Rogers – used the UUA publication </w:t>
      </w:r>
      <w:r w:rsidRPr="005816FF">
        <w:rPr>
          <w:rStyle w:val="None"/>
          <w:sz w:val="24"/>
          <w:rtl/>
          <w:lang w:val="ar-SA"/>
        </w:rPr>
        <w:t>“</w:t>
      </w:r>
      <w:r w:rsidRPr="005816FF">
        <w:rPr>
          <w:rStyle w:val="None"/>
          <w:i/>
          <w:iCs/>
          <w:sz w:val="24"/>
        </w:rPr>
        <w:t>Internal Financial Review for UU Congregations</w:t>
      </w:r>
      <w:r w:rsidRPr="005816FF">
        <w:rPr>
          <w:rStyle w:val="None"/>
          <w:sz w:val="24"/>
        </w:rPr>
        <w:t>” as a template for our review.  We noted the publication is somewhat dated, so added to it our own review of procedures not covered.</w:t>
      </w:r>
    </w:p>
    <w:p w14:paraId="73CE8165" w14:textId="77777777" w:rsidR="00544CE0" w:rsidRPr="005816FF" w:rsidRDefault="00CC3F2E">
      <w:pPr>
        <w:pStyle w:val="Body"/>
        <w:spacing w:after="160" w:line="259" w:lineRule="auto"/>
        <w:rPr>
          <w:sz w:val="24"/>
        </w:rPr>
      </w:pPr>
      <w:r w:rsidRPr="005816FF">
        <w:rPr>
          <w:rStyle w:val="None"/>
          <w:sz w:val="24"/>
        </w:rPr>
        <w:t>We interviewed or met with the following individuals during our review:</w:t>
      </w:r>
    </w:p>
    <w:p w14:paraId="5446F733" w14:textId="77777777" w:rsidR="00544CE0" w:rsidRPr="005816FF" w:rsidRDefault="00CC3F2E">
      <w:pPr>
        <w:pStyle w:val="Body"/>
        <w:numPr>
          <w:ilvl w:val="0"/>
          <w:numId w:val="14"/>
        </w:numPr>
        <w:spacing w:after="160" w:line="259" w:lineRule="auto"/>
        <w:rPr>
          <w:sz w:val="24"/>
        </w:rPr>
      </w:pPr>
      <w:r w:rsidRPr="005816FF">
        <w:rPr>
          <w:rStyle w:val="None"/>
          <w:sz w:val="24"/>
        </w:rPr>
        <w:t>Penny Ridderbusch, QUUF Treasurer</w:t>
      </w:r>
    </w:p>
    <w:p w14:paraId="418654F1" w14:textId="77777777" w:rsidR="00544CE0" w:rsidRPr="005816FF" w:rsidRDefault="00CC3F2E">
      <w:pPr>
        <w:pStyle w:val="Body"/>
        <w:numPr>
          <w:ilvl w:val="0"/>
          <w:numId w:val="14"/>
        </w:numPr>
        <w:spacing w:after="160" w:line="259" w:lineRule="auto"/>
        <w:rPr>
          <w:sz w:val="24"/>
          <w:lang w:val="es-ES_tradnl"/>
        </w:rPr>
      </w:pPr>
      <w:r w:rsidRPr="005816FF">
        <w:rPr>
          <w:rStyle w:val="None"/>
          <w:sz w:val="24"/>
          <w:lang w:val="es-ES_tradnl"/>
        </w:rPr>
        <w:t xml:space="preserve">Jenell DeMatteo, QUUF </w:t>
      </w:r>
      <w:proofErr w:type="spellStart"/>
      <w:r w:rsidRPr="005816FF">
        <w:rPr>
          <w:rStyle w:val="None"/>
          <w:sz w:val="24"/>
          <w:lang w:val="es-ES_tradnl"/>
        </w:rPr>
        <w:t>Congregational</w:t>
      </w:r>
      <w:proofErr w:type="spellEnd"/>
      <w:r w:rsidRPr="005816FF">
        <w:rPr>
          <w:rStyle w:val="None"/>
          <w:sz w:val="24"/>
          <w:lang w:val="es-ES_tradnl"/>
        </w:rPr>
        <w:t xml:space="preserve"> Administrator</w:t>
      </w:r>
    </w:p>
    <w:p w14:paraId="59756D3A" w14:textId="77777777" w:rsidR="00544CE0" w:rsidRPr="005816FF" w:rsidRDefault="00CC3F2E">
      <w:pPr>
        <w:pStyle w:val="Body"/>
        <w:numPr>
          <w:ilvl w:val="0"/>
          <w:numId w:val="14"/>
        </w:numPr>
        <w:spacing w:after="160" w:line="259" w:lineRule="auto"/>
        <w:rPr>
          <w:sz w:val="24"/>
          <w:lang w:val="nl-NL"/>
        </w:rPr>
      </w:pPr>
      <w:r w:rsidRPr="005816FF">
        <w:rPr>
          <w:rStyle w:val="None"/>
          <w:sz w:val="24"/>
          <w:lang w:val="nl-NL"/>
        </w:rPr>
        <w:t>Sarah Seltzer, Bookkeeper</w:t>
      </w:r>
    </w:p>
    <w:p w14:paraId="68CB150D" w14:textId="760C8E1D" w:rsidR="00544CE0" w:rsidRPr="005816FF" w:rsidRDefault="00CC3F2E">
      <w:pPr>
        <w:pStyle w:val="Body"/>
        <w:spacing w:after="160" w:line="259" w:lineRule="auto"/>
        <w:rPr>
          <w:sz w:val="24"/>
        </w:rPr>
      </w:pPr>
      <w:r w:rsidRPr="005816FF">
        <w:rPr>
          <w:rStyle w:val="None"/>
          <w:sz w:val="24"/>
        </w:rPr>
        <w:t>Activities in the review for each year included</w:t>
      </w:r>
      <w:r w:rsidR="00304B92">
        <w:rPr>
          <w:rStyle w:val="None"/>
          <w:sz w:val="24"/>
        </w:rPr>
        <w:t>:</w:t>
      </w:r>
    </w:p>
    <w:p w14:paraId="51F38E3B" w14:textId="77777777" w:rsidR="00544CE0" w:rsidRPr="005816FF" w:rsidRDefault="00CC3F2E">
      <w:pPr>
        <w:pStyle w:val="Body"/>
        <w:numPr>
          <w:ilvl w:val="0"/>
          <w:numId w:val="16"/>
        </w:numPr>
        <w:spacing w:after="160" w:line="259" w:lineRule="auto"/>
        <w:rPr>
          <w:sz w:val="24"/>
        </w:rPr>
      </w:pPr>
      <w:r w:rsidRPr="005816FF">
        <w:rPr>
          <w:rStyle w:val="None"/>
          <w:sz w:val="24"/>
        </w:rPr>
        <w:t>Review of the Balance Sheet, Statement of Income and Expenses, and verification against bank and loan documents</w:t>
      </w:r>
    </w:p>
    <w:p w14:paraId="07A4469A" w14:textId="77777777" w:rsidR="00544CE0" w:rsidRPr="005816FF" w:rsidRDefault="00CC3F2E">
      <w:pPr>
        <w:pStyle w:val="Body"/>
        <w:numPr>
          <w:ilvl w:val="0"/>
          <w:numId w:val="16"/>
        </w:numPr>
        <w:spacing w:after="160" w:line="259" w:lineRule="auto"/>
        <w:rPr>
          <w:sz w:val="24"/>
        </w:rPr>
      </w:pPr>
      <w:r w:rsidRPr="005816FF">
        <w:rPr>
          <w:rStyle w:val="None"/>
          <w:sz w:val="24"/>
        </w:rPr>
        <w:t>A review of selected transactions for invoices, receipts, and supporting documentation</w:t>
      </w:r>
    </w:p>
    <w:p w14:paraId="44353B44" w14:textId="77777777" w:rsidR="00544CE0" w:rsidRPr="005816FF" w:rsidRDefault="00CC3F2E">
      <w:pPr>
        <w:pStyle w:val="Body"/>
        <w:numPr>
          <w:ilvl w:val="0"/>
          <w:numId w:val="16"/>
        </w:numPr>
        <w:spacing w:after="160" w:line="259" w:lineRule="auto"/>
        <w:rPr>
          <w:sz w:val="24"/>
        </w:rPr>
      </w:pPr>
      <w:r w:rsidRPr="005816FF">
        <w:rPr>
          <w:rStyle w:val="None"/>
          <w:sz w:val="24"/>
        </w:rPr>
        <w:t>A review of selected payroll, compensation, and benefits documentation</w:t>
      </w:r>
    </w:p>
    <w:p w14:paraId="492F77D2" w14:textId="5AB4D51C" w:rsidR="00544CE0" w:rsidRPr="005816FF" w:rsidRDefault="00CC3F2E">
      <w:pPr>
        <w:pStyle w:val="Body"/>
        <w:numPr>
          <w:ilvl w:val="0"/>
          <w:numId w:val="16"/>
        </w:numPr>
        <w:spacing w:after="160" w:line="259" w:lineRule="auto"/>
        <w:rPr>
          <w:sz w:val="24"/>
        </w:rPr>
      </w:pPr>
      <w:r w:rsidRPr="005816FF">
        <w:rPr>
          <w:rStyle w:val="None"/>
          <w:sz w:val="24"/>
        </w:rPr>
        <w:t xml:space="preserve">Confirmation that the Congregational Administrator had performed the annual UUA-recommended </w:t>
      </w:r>
      <w:r w:rsidRPr="005816FF">
        <w:rPr>
          <w:rStyle w:val="None"/>
          <w:sz w:val="24"/>
          <w:rtl/>
          <w:lang w:val="ar-SA"/>
        </w:rPr>
        <w:t>“</w:t>
      </w:r>
      <w:r w:rsidRPr="005816FF">
        <w:rPr>
          <w:rStyle w:val="None"/>
          <w:sz w:val="24"/>
        </w:rPr>
        <w:t xml:space="preserve">Benefits </w:t>
      </w:r>
      <w:proofErr w:type="spellStart"/>
      <w:r w:rsidRPr="005816FF">
        <w:rPr>
          <w:rStyle w:val="None"/>
          <w:sz w:val="24"/>
        </w:rPr>
        <w:t>Tuneup</w:t>
      </w:r>
      <w:proofErr w:type="spellEnd"/>
      <w:r w:rsidRPr="005816FF">
        <w:rPr>
          <w:rStyle w:val="None"/>
          <w:sz w:val="24"/>
        </w:rPr>
        <w:t>”</w:t>
      </w:r>
    </w:p>
    <w:p w14:paraId="3D147E25" w14:textId="77777777" w:rsidR="00544CE0" w:rsidRPr="005816FF" w:rsidRDefault="00CC3F2E">
      <w:pPr>
        <w:pStyle w:val="Body"/>
        <w:numPr>
          <w:ilvl w:val="0"/>
          <w:numId w:val="16"/>
        </w:numPr>
        <w:spacing w:after="160" w:line="259" w:lineRule="auto"/>
        <w:rPr>
          <w:sz w:val="24"/>
        </w:rPr>
      </w:pPr>
      <w:r w:rsidRPr="005816FF">
        <w:rPr>
          <w:rStyle w:val="None"/>
          <w:sz w:val="24"/>
        </w:rPr>
        <w:t>A review of Income and expense budget reports</w:t>
      </w:r>
    </w:p>
    <w:p w14:paraId="56381686" w14:textId="77777777" w:rsidR="00544CE0" w:rsidRPr="005816FF" w:rsidRDefault="00CC3F2E">
      <w:pPr>
        <w:pStyle w:val="Body"/>
        <w:numPr>
          <w:ilvl w:val="0"/>
          <w:numId w:val="16"/>
        </w:numPr>
        <w:spacing w:after="160" w:line="259" w:lineRule="auto"/>
        <w:rPr>
          <w:sz w:val="24"/>
        </w:rPr>
      </w:pPr>
      <w:r w:rsidRPr="005816FF">
        <w:rPr>
          <w:rStyle w:val="None"/>
          <w:sz w:val="24"/>
        </w:rPr>
        <w:t>A review of notes to the Balance Sheet report for the period</w:t>
      </w:r>
    </w:p>
    <w:p w14:paraId="40C4FEA7" w14:textId="77777777" w:rsidR="00544CE0" w:rsidRPr="005816FF" w:rsidRDefault="00CC3F2E">
      <w:pPr>
        <w:pStyle w:val="Body"/>
        <w:numPr>
          <w:ilvl w:val="0"/>
          <w:numId w:val="16"/>
        </w:numPr>
        <w:spacing w:after="160" w:line="259" w:lineRule="auto"/>
        <w:rPr>
          <w:sz w:val="24"/>
        </w:rPr>
      </w:pPr>
      <w:r w:rsidRPr="005816FF">
        <w:rPr>
          <w:rStyle w:val="None"/>
          <w:sz w:val="24"/>
        </w:rPr>
        <w:t>A review of board decisions and financial reporting to the Board and the Fellowship</w:t>
      </w:r>
    </w:p>
    <w:p w14:paraId="606A1CB1" w14:textId="77777777" w:rsidR="00544CE0" w:rsidRPr="005816FF" w:rsidRDefault="00CC3F2E">
      <w:pPr>
        <w:pStyle w:val="Body"/>
        <w:numPr>
          <w:ilvl w:val="0"/>
          <w:numId w:val="16"/>
        </w:numPr>
        <w:spacing w:after="160" w:line="259" w:lineRule="auto"/>
        <w:rPr>
          <w:sz w:val="24"/>
        </w:rPr>
      </w:pPr>
      <w:r w:rsidRPr="005816FF">
        <w:rPr>
          <w:rStyle w:val="None"/>
          <w:sz w:val="24"/>
        </w:rPr>
        <w:t>A review of policies and procedures</w:t>
      </w:r>
    </w:p>
    <w:p w14:paraId="61DB8BD7" w14:textId="77777777" w:rsidR="00544CE0" w:rsidRPr="005816FF" w:rsidRDefault="00CC3F2E">
      <w:pPr>
        <w:pStyle w:val="Body"/>
        <w:spacing w:after="160" w:line="259" w:lineRule="auto"/>
        <w:rPr>
          <w:rStyle w:val="None"/>
          <w:b/>
          <w:bCs/>
          <w:sz w:val="24"/>
          <w:u w:val="single"/>
        </w:rPr>
      </w:pPr>
      <w:r w:rsidRPr="005816FF">
        <w:rPr>
          <w:rStyle w:val="None"/>
          <w:b/>
          <w:bCs/>
          <w:sz w:val="24"/>
          <w:u w:val="single"/>
        </w:rPr>
        <w:t>2021 Findings and New Recommendations</w:t>
      </w:r>
    </w:p>
    <w:p w14:paraId="3E909345" w14:textId="77777777" w:rsidR="00544CE0" w:rsidRPr="005816FF" w:rsidRDefault="00CC3F2E">
      <w:pPr>
        <w:pStyle w:val="Body"/>
        <w:numPr>
          <w:ilvl w:val="0"/>
          <w:numId w:val="18"/>
        </w:numPr>
        <w:spacing w:after="160" w:line="259" w:lineRule="auto"/>
        <w:rPr>
          <w:sz w:val="24"/>
          <w:lang w:val="es-ES_tradnl"/>
        </w:rPr>
      </w:pPr>
      <w:r w:rsidRPr="005816FF">
        <w:rPr>
          <w:rStyle w:val="None"/>
          <w:sz w:val="24"/>
          <w:lang w:val="es-ES_tradnl"/>
        </w:rPr>
        <w:t>QUUF</w:t>
      </w:r>
      <w:r w:rsidRPr="005816FF">
        <w:rPr>
          <w:rStyle w:val="None"/>
          <w:sz w:val="24"/>
          <w:rtl/>
        </w:rPr>
        <w:t>’</w:t>
      </w:r>
      <w:r w:rsidRPr="005816FF">
        <w:rPr>
          <w:rStyle w:val="None"/>
          <w:sz w:val="24"/>
        </w:rPr>
        <w:t xml:space="preserve">s </w:t>
      </w:r>
      <w:proofErr w:type="spellStart"/>
      <w:r w:rsidRPr="005816FF">
        <w:rPr>
          <w:rStyle w:val="None"/>
          <w:sz w:val="24"/>
        </w:rPr>
        <w:t>PowerChurch</w:t>
      </w:r>
      <w:proofErr w:type="spellEnd"/>
      <w:r w:rsidRPr="005816FF">
        <w:rPr>
          <w:rStyle w:val="None"/>
          <w:sz w:val="24"/>
        </w:rPr>
        <w:t xml:space="preserve"> software calculates retirement contributions for all employees with LTD coverage contrary to the current QUUF agreement with the UUA, resulting in an overpayment to the UUA.  The calculation included LTD add-on in the retirement calculation.  There are two possible solutions for future contributions: (a) change QUUF procedures to manual calculation of retirement contributions, or (b) amend the agreement with the UUA.  </w:t>
      </w:r>
      <w:r w:rsidRPr="005816FF">
        <w:rPr>
          <w:rStyle w:val="None"/>
          <w:b/>
          <w:bCs/>
          <w:sz w:val="24"/>
        </w:rPr>
        <w:t>We recommend that QUUF seek to amend the agreement as soon as possible.</w:t>
      </w:r>
    </w:p>
    <w:p w14:paraId="4B6E8194" w14:textId="77777777" w:rsidR="00544CE0" w:rsidRPr="005816FF" w:rsidRDefault="00CC3F2E">
      <w:pPr>
        <w:pStyle w:val="Body"/>
        <w:numPr>
          <w:ilvl w:val="0"/>
          <w:numId w:val="18"/>
        </w:numPr>
        <w:spacing w:after="160" w:line="259" w:lineRule="auto"/>
        <w:rPr>
          <w:sz w:val="24"/>
        </w:rPr>
      </w:pPr>
      <w:r w:rsidRPr="005816FF">
        <w:rPr>
          <w:rStyle w:val="None"/>
          <w:sz w:val="24"/>
        </w:rPr>
        <w:t xml:space="preserve">The </w:t>
      </w:r>
      <w:proofErr w:type="spellStart"/>
      <w:r w:rsidRPr="005816FF">
        <w:rPr>
          <w:rStyle w:val="None"/>
          <w:sz w:val="24"/>
        </w:rPr>
        <w:t>PowerChurch</w:t>
      </w:r>
      <w:proofErr w:type="spellEnd"/>
      <w:r w:rsidRPr="005816FF">
        <w:rPr>
          <w:rStyle w:val="None"/>
          <w:sz w:val="24"/>
        </w:rPr>
        <w:t xml:space="preserve"> software also calculates retirement contributions incorrectly for ministers, including SECA payments in the retirement amount, contrary to the QUUF agreement with the UUA.  The payment of a portion of spousal health care costs may also have created a similar discrepancy.  This has resulted in a substantial overpayment </w:t>
      </w:r>
      <w:r w:rsidRPr="005816FF">
        <w:rPr>
          <w:rStyle w:val="None"/>
          <w:sz w:val="24"/>
        </w:rPr>
        <w:lastRenderedPageBreak/>
        <w:t xml:space="preserve">of retirement contributions for Rev. Kate Lore, and perhaps for Rev. Kate Kinney (who was not a QUUF minister in the 2020-21 church year).  </w:t>
      </w:r>
      <w:r w:rsidRPr="005816FF">
        <w:rPr>
          <w:rStyle w:val="None"/>
          <w:b/>
          <w:bCs/>
          <w:sz w:val="24"/>
        </w:rPr>
        <w:t>We recommend the Treasurer and Congregational Administrator correct the past overpayments and determine a new process for calculating retirement contributions for congregational ministers that complies with the QUUF agreement with the UUA.</w:t>
      </w:r>
    </w:p>
    <w:p w14:paraId="696DD77D" w14:textId="77777777" w:rsidR="00544CE0" w:rsidRPr="005816FF" w:rsidRDefault="00CC3F2E">
      <w:pPr>
        <w:pStyle w:val="Body"/>
        <w:numPr>
          <w:ilvl w:val="0"/>
          <w:numId w:val="18"/>
        </w:numPr>
        <w:spacing w:after="160" w:line="259" w:lineRule="auto"/>
        <w:rPr>
          <w:sz w:val="24"/>
        </w:rPr>
      </w:pPr>
      <w:r w:rsidRPr="005816FF">
        <w:rPr>
          <w:rStyle w:val="None"/>
          <w:sz w:val="24"/>
        </w:rPr>
        <w:t xml:space="preserve">Terms for the members of the Financial Review Committee are currently on a calendar year basis, but the congregation budgets and accounts on a fiscal year basis.  </w:t>
      </w:r>
      <w:r w:rsidRPr="005816FF">
        <w:rPr>
          <w:rStyle w:val="None"/>
          <w:b/>
          <w:bCs/>
          <w:sz w:val="24"/>
        </w:rPr>
        <w:t>We recommend the board set terms to end coincident with the congregation</w:t>
      </w:r>
      <w:r w:rsidRPr="005816FF">
        <w:rPr>
          <w:rStyle w:val="None"/>
          <w:b/>
          <w:bCs/>
          <w:sz w:val="24"/>
          <w:rtl/>
        </w:rPr>
        <w:t>’</w:t>
      </w:r>
      <w:r w:rsidRPr="005816FF">
        <w:rPr>
          <w:rStyle w:val="None"/>
          <w:b/>
          <w:bCs/>
          <w:sz w:val="24"/>
        </w:rPr>
        <w:t>s fiscal year.</w:t>
      </w:r>
    </w:p>
    <w:p w14:paraId="35F0D69D" w14:textId="77777777" w:rsidR="00544CE0" w:rsidRPr="005816FF" w:rsidRDefault="00CC3F2E">
      <w:pPr>
        <w:pStyle w:val="Body"/>
        <w:numPr>
          <w:ilvl w:val="0"/>
          <w:numId w:val="18"/>
        </w:numPr>
        <w:spacing w:after="160" w:line="259" w:lineRule="auto"/>
        <w:rPr>
          <w:sz w:val="24"/>
        </w:rPr>
      </w:pPr>
      <w:r w:rsidRPr="005816FF">
        <w:rPr>
          <w:rStyle w:val="None"/>
          <w:sz w:val="24"/>
        </w:rPr>
        <w:t xml:space="preserve">The board adopts a resolution at least annually setting out signature authority on QUUF accounts.  </w:t>
      </w:r>
      <w:r w:rsidRPr="005816FF">
        <w:rPr>
          <w:rStyle w:val="None"/>
          <w:b/>
          <w:bCs/>
          <w:sz w:val="24"/>
        </w:rPr>
        <w:t>We recommend the resolution include start and end dates for such signature authority.</w:t>
      </w:r>
    </w:p>
    <w:p w14:paraId="2E81F725" w14:textId="77777777" w:rsidR="00544CE0" w:rsidRPr="005816FF" w:rsidRDefault="00CC3F2E">
      <w:pPr>
        <w:pStyle w:val="Body"/>
        <w:spacing w:after="160" w:line="259" w:lineRule="auto"/>
        <w:rPr>
          <w:rStyle w:val="None"/>
          <w:b/>
          <w:bCs/>
          <w:sz w:val="24"/>
          <w:u w:val="single"/>
        </w:rPr>
      </w:pPr>
      <w:r w:rsidRPr="005816FF">
        <w:rPr>
          <w:rStyle w:val="None"/>
          <w:b/>
          <w:bCs/>
          <w:sz w:val="24"/>
          <w:u w:val="single"/>
        </w:rPr>
        <w:t>Review of 2018-2019 and 2019-2020 Recommendations:</w:t>
      </w:r>
    </w:p>
    <w:p w14:paraId="4AF314BE" w14:textId="20D5C505" w:rsidR="00544CE0" w:rsidRPr="005816FF" w:rsidRDefault="00CC3F2E">
      <w:pPr>
        <w:pStyle w:val="Body"/>
        <w:numPr>
          <w:ilvl w:val="0"/>
          <w:numId w:val="20"/>
        </w:numPr>
        <w:spacing w:after="160" w:line="259" w:lineRule="auto"/>
        <w:rPr>
          <w:sz w:val="24"/>
        </w:rPr>
      </w:pPr>
      <w:r w:rsidRPr="005816FF">
        <w:rPr>
          <w:rStyle w:val="None"/>
          <w:sz w:val="24"/>
        </w:rPr>
        <w:t>QUUF needs to prioritize adding a bookkeeper, at least part-time, to the regular staff of the organization.  As this fellowship has grown over the past decade, the financial issues are more complex and time-consuming, and would overwhelm the Congregational Administrator were it not for the extraordinary support and time commitment of the Treasurer, who will be termed out shortly.</w:t>
      </w:r>
    </w:p>
    <w:p w14:paraId="6A6F8FBE" w14:textId="77777777" w:rsidR="00544CE0" w:rsidRPr="005816FF" w:rsidRDefault="00CC3F2E">
      <w:pPr>
        <w:pStyle w:val="Body"/>
        <w:spacing w:before="120" w:after="160" w:line="259" w:lineRule="auto"/>
        <w:ind w:left="720"/>
        <w:rPr>
          <w:sz w:val="24"/>
        </w:rPr>
      </w:pPr>
      <w:r w:rsidRPr="005816FF">
        <w:rPr>
          <w:rStyle w:val="None"/>
          <w:b/>
          <w:bCs/>
          <w:sz w:val="24"/>
        </w:rPr>
        <w:t>2021 Follow-up: Done.</w:t>
      </w:r>
    </w:p>
    <w:p w14:paraId="54EA5A3E" w14:textId="43F41227" w:rsidR="00544CE0" w:rsidRPr="005816FF" w:rsidRDefault="00CC3F2E">
      <w:pPr>
        <w:pStyle w:val="Body"/>
        <w:numPr>
          <w:ilvl w:val="0"/>
          <w:numId w:val="20"/>
        </w:numPr>
        <w:spacing w:after="160" w:line="259" w:lineRule="auto"/>
        <w:rPr>
          <w:sz w:val="24"/>
        </w:rPr>
      </w:pPr>
      <w:r w:rsidRPr="005816FF">
        <w:rPr>
          <w:rStyle w:val="None"/>
          <w:sz w:val="24"/>
        </w:rPr>
        <w:t>QUUF should develop a Transition Checklist that shows all actions that need to be taken when there is a transition of Congregational Administrator, Treasurer, or IT Specialist.  The checklist should include</w:t>
      </w:r>
      <w:r w:rsidR="00342806">
        <w:rPr>
          <w:rStyle w:val="None"/>
          <w:sz w:val="24"/>
        </w:rPr>
        <w:t>:</w:t>
      </w:r>
    </w:p>
    <w:p w14:paraId="3D94DDC8" w14:textId="77777777" w:rsidR="00544CE0" w:rsidRPr="005816FF" w:rsidRDefault="00CC3F2E">
      <w:pPr>
        <w:pStyle w:val="Body"/>
        <w:numPr>
          <w:ilvl w:val="1"/>
          <w:numId w:val="20"/>
        </w:numPr>
        <w:spacing w:after="160" w:line="259" w:lineRule="auto"/>
        <w:rPr>
          <w:sz w:val="24"/>
        </w:rPr>
      </w:pPr>
      <w:r w:rsidRPr="005816FF">
        <w:rPr>
          <w:rStyle w:val="None"/>
          <w:sz w:val="24"/>
        </w:rPr>
        <w:t>All security measures that need revising, including keys, combinations, and passwords</w:t>
      </w:r>
    </w:p>
    <w:p w14:paraId="130D12A8" w14:textId="77777777" w:rsidR="00544CE0" w:rsidRPr="005816FF" w:rsidRDefault="00CC3F2E">
      <w:pPr>
        <w:pStyle w:val="Body"/>
        <w:numPr>
          <w:ilvl w:val="1"/>
          <w:numId w:val="20"/>
        </w:numPr>
        <w:spacing w:after="160" w:line="259" w:lineRule="auto"/>
        <w:rPr>
          <w:sz w:val="24"/>
        </w:rPr>
      </w:pPr>
      <w:r w:rsidRPr="005816FF">
        <w:rPr>
          <w:rStyle w:val="None"/>
          <w:sz w:val="24"/>
        </w:rPr>
        <w:t>Compensation and benefits calculation and reporting procedures</w:t>
      </w:r>
    </w:p>
    <w:p w14:paraId="77917811" w14:textId="77777777" w:rsidR="00544CE0" w:rsidRPr="005816FF" w:rsidRDefault="00CC3F2E">
      <w:pPr>
        <w:pStyle w:val="Body"/>
        <w:numPr>
          <w:ilvl w:val="1"/>
          <w:numId w:val="20"/>
        </w:numPr>
        <w:spacing w:after="160" w:line="259" w:lineRule="auto"/>
        <w:rPr>
          <w:sz w:val="24"/>
        </w:rPr>
      </w:pPr>
      <w:r w:rsidRPr="005816FF">
        <w:rPr>
          <w:rStyle w:val="None"/>
          <w:sz w:val="24"/>
        </w:rPr>
        <w:t>Financial procedures</w:t>
      </w:r>
    </w:p>
    <w:p w14:paraId="22B8177E" w14:textId="77777777" w:rsidR="00544CE0" w:rsidRPr="005816FF" w:rsidRDefault="00CC3F2E">
      <w:pPr>
        <w:pStyle w:val="Body"/>
        <w:numPr>
          <w:ilvl w:val="1"/>
          <w:numId w:val="20"/>
        </w:numPr>
        <w:spacing w:after="160" w:line="259" w:lineRule="auto"/>
        <w:rPr>
          <w:sz w:val="24"/>
        </w:rPr>
      </w:pPr>
      <w:r w:rsidRPr="005816FF">
        <w:rPr>
          <w:rStyle w:val="None"/>
          <w:sz w:val="24"/>
        </w:rPr>
        <w:t>Record-keeping and retention procedures</w:t>
      </w:r>
    </w:p>
    <w:p w14:paraId="0B6A053C" w14:textId="77777777" w:rsidR="00544CE0" w:rsidRPr="005816FF" w:rsidRDefault="00CC3F2E">
      <w:pPr>
        <w:pStyle w:val="Body"/>
        <w:numPr>
          <w:ilvl w:val="1"/>
          <w:numId w:val="20"/>
        </w:numPr>
        <w:spacing w:after="160" w:line="259" w:lineRule="auto"/>
        <w:rPr>
          <w:sz w:val="24"/>
        </w:rPr>
      </w:pPr>
      <w:r w:rsidRPr="005816FF">
        <w:rPr>
          <w:rStyle w:val="None"/>
          <w:sz w:val="24"/>
        </w:rPr>
        <w:t>Segregation of duties processes</w:t>
      </w:r>
    </w:p>
    <w:p w14:paraId="7D5774B5" w14:textId="77777777" w:rsidR="00544CE0" w:rsidRPr="005816FF" w:rsidRDefault="00CC3F2E">
      <w:pPr>
        <w:pStyle w:val="Body"/>
        <w:numPr>
          <w:ilvl w:val="1"/>
          <w:numId w:val="20"/>
        </w:numPr>
        <w:spacing w:after="160" w:line="259" w:lineRule="auto"/>
        <w:rPr>
          <w:sz w:val="24"/>
        </w:rPr>
      </w:pPr>
      <w:r w:rsidRPr="005816FF">
        <w:rPr>
          <w:rStyle w:val="None"/>
          <w:sz w:val="24"/>
        </w:rPr>
        <w:t>Year-end transaction processes</w:t>
      </w:r>
    </w:p>
    <w:p w14:paraId="1F254083" w14:textId="77777777" w:rsidR="00544CE0" w:rsidRPr="005816FF" w:rsidRDefault="00CC3F2E">
      <w:pPr>
        <w:pStyle w:val="Body"/>
        <w:numPr>
          <w:ilvl w:val="1"/>
          <w:numId w:val="20"/>
        </w:numPr>
        <w:spacing w:after="160" w:line="259" w:lineRule="auto"/>
        <w:rPr>
          <w:sz w:val="24"/>
        </w:rPr>
      </w:pPr>
      <w:r w:rsidRPr="005816FF">
        <w:rPr>
          <w:rStyle w:val="None"/>
          <w:sz w:val="24"/>
        </w:rPr>
        <w:t>Other processes deemed important by the Congregational Administrator or Treasurer</w:t>
      </w:r>
    </w:p>
    <w:p w14:paraId="7328A5B2" w14:textId="77777777" w:rsidR="00544CE0" w:rsidRPr="005816FF" w:rsidRDefault="00CC3F2E">
      <w:pPr>
        <w:pStyle w:val="Body"/>
        <w:spacing w:after="160"/>
        <w:ind w:firstLine="720"/>
        <w:rPr>
          <w:rStyle w:val="None"/>
          <w:b/>
          <w:bCs/>
          <w:sz w:val="24"/>
        </w:rPr>
      </w:pPr>
      <w:r w:rsidRPr="005816FF">
        <w:rPr>
          <w:rStyle w:val="None"/>
          <w:b/>
          <w:bCs/>
          <w:sz w:val="24"/>
        </w:rPr>
        <w:t>2021 Follow-up: In Process.  Transition checklist should be completed.</w:t>
      </w:r>
    </w:p>
    <w:p w14:paraId="7969A222" w14:textId="77777777" w:rsidR="00544CE0" w:rsidRPr="005816FF" w:rsidRDefault="00CC3F2E">
      <w:pPr>
        <w:pStyle w:val="Body"/>
        <w:numPr>
          <w:ilvl w:val="0"/>
          <w:numId w:val="20"/>
        </w:numPr>
        <w:spacing w:after="160" w:line="259" w:lineRule="auto"/>
        <w:rPr>
          <w:sz w:val="24"/>
        </w:rPr>
      </w:pPr>
      <w:r w:rsidRPr="005816FF">
        <w:rPr>
          <w:rStyle w:val="None"/>
          <w:sz w:val="24"/>
        </w:rPr>
        <w:t xml:space="preserve">The QUUF Operations Manual needs to be updated immediately following Board action that adds or revises policies or procedures.  A thorough review of the Operations </w:t>
      </w:r>
      <w:r w:rsidRPr="005816FF">
        <w:rPr>
          <w:rStyle w:val="None"/>
          <w:sz w:val="24"/>
        </w:rPr>
        <w:lastRenderedPageBreak/>
        <w:t>Manual for style and repetition would be useful.  As QUUF transitions its governance model to Policy Governance, the Board and Minister should review the financial sections of Operations Manual for appropriate changes to ensure alignment between policy governance and operational procedures.</w:t>
      </w:r>
    </w:p>
    <w:p w14:paraId="647DF7F2" w14:textId="77777777" w:rsidR="00544CE0" w:rsidRPr="005816FF" w:rsidRDefault="00CC3F2E">
      <w:pPr>
        <w:pStyle w:val="Body"/>
        <w:spacing w:before="120" w:after="160" w:line="259" w:lineRule="auto"/>
        <w:ind w:left="720"/>
        <w:rPr>
          <w:rStyle w:val="None"/>
          <w:b/>
          <w:bCs/>
          <w:sz w:val="24"/>
        </w:rPr>
      </w:pPr>
      <w:r w:rsidRPr="005816FF">
        <w:rPr>
          <w:rStyle w:val="None"/>
          <w:b/>
          <w:bCs/>
          <w:sz w:val="24"/>
        </w:rPr>
        <w:t>2021 Follow-up: No action was taken during the 2020-2021 year. Work is beginning through the Governance Task Force.  Recommendation maintained for 2021.</w:t>
      </w:r>
    </w:p>
    <w:p w14:paraId="4F9DFA05" w14:textId="77777777" w:rsidR="00544CE0" w:rsidRPr="005816FF" w:rsidRDefault="00CC3F2E">
      <w:pPr>
        <w:pStyle w:val="Body"/>
        <w:numPr>
          <w:ilvl w:val="0"/>
          <w:numId w:val="20"/>
        </w:numPr>
        <w:spacing w:after="160" w:line="259" w:lineRule="auto"/>
        <w:rPr>
          <w:sz w:val="24"/>
        </w:rPr>
      </w:pPr>
      <w:r w:rsidRPr="005816FF">
        <w:rPr>
          <w:rStyle w:val="None"/>
          <w:sz w:val="24"/>
        </w:rPr>
        <w:t>Employee benefits management grows more complex every year and is an area the UUA finds its congregations often make errors.  QUUF should ensure that the Congregational Administrator has a staff or volunteer backup individual fully knowledgeable about all benefits issues and processes and should ensure the UUA Benefits Tune-up process is followed each year (as was completed in 2021 prior to this report).</w:t>
      </w:r>
    </w:p>
    <w:p w14:paraId="7A8D7C5C" w14:textId="77777777" w:rsidR="00544CE0" w:rsidRPr="005816FF" w:rsidRDefault="00CC3F2E">
      <w:pPr>
        <w:pStyle w:val="Body"/>
        <w:spacing w:before="120" w:after="160" w:line="259" w:lineRule="auto"/>
        <w:ind w:left="720"/>
        <w:rPr>
          <w:rStyle w:val="None"/>
          <w:b/>
          <w:bCs/>
          <w:sz w:val="24"/>
        </w:rPr>
      </w:pPr>
      <w:r w:rsidRPr="005816FF">
        <w:rPr>
          <w:rStyle w:val="None"/>
          <w:b/>
          <w:bCs/>
          <w:sz w:val="24"/>
        </w:rPr>
        <w:t>2021 Follow-up: No action to date.  Recommendation maintained for 2021.</w:t>
      </w:r>
    </w:p>
    <w:p w14:paraId="20E8E0DE" w14:textId="77777777" w:rsidR="00544CE0" w:rsidRPr="005816FF" w:rsidRDefault="00CC3F2E">
      <w:pPr>
        <w:pStyle w:val="Body"/>
        <w:numPr>
          <w:ilvl w:val="0"/>
          <w:numId w:val="20"/>
        </w:numPr>
        <w:spacing w:after="160" w:line="256" w:lineRule="auto"/>
        <w:rPr>
          <w:sz w:val="24"/>
        </w:rPr>
      </w:pPr>
      <w:r w:rsidRPr="005816FF">
        <w:rPr>
          <w:rStyle w:val="None"/>
          <w:sz w:val="24"/>
        </w:rPr>
        <w:t>There is a significant number of inactive restricted and temporary funds.  QUUF Finance should review the inactive funds and consider a sunset provision for funds that see no activity for an appropriate period.</w:t>
      </w:r>
    </w:p>
    <w:p w14:paraId="2107597A" w14:textId="77777777" w:rsidR="00544CE0" w:rsidRPr="005816FF" w:rsidRDefault="00CC3F2E">
      <w:pPr>
        <w:pStyle w:val="Body"/>
        <w:spacing w:before="120" w:after="160" w:line="259" w:lineRule="auto"/>
        <w:ind w:left="720"/>
        <w:rPr>
          <w:rStyle w:val="None"/>
          <w:b/>
          <w:bCs/>
          <w:sz w:val="24"/>
        </w:rPr>
      </w:pPr>
      <w:r w:rsidRPr="005816FF">
        <w:rPr>
          <w:rStyle w:val="None"/>
          <w:b/>
          <w:bCs/>
          <w:sz w:val="24"/>
        </w:rPr>
        <w:t>2021 Follow-up: Treasurer indicated Finance Committee has accomplished the review.</w:t>
      </w:r>
    </w:p>
    <w:p w14:paraId="320052F8" w14:textId="77777777" w:rsidR="00544CE0" w:rsidRPr="005816FF" w:rsidRDefault="00CC3F2E">
      <w:pPr>
        <w:pStyle w:val="Body"/>
        <w:numPr>
          <w:ilvl w:val="0"/>
          <w:numId w:val="20"/>
        </w:numPr>
        <w:spacing w:after="160" w:line="259" w:lineRule="auto"/>
        <w:rPr>
          <w:sz w:val="24"/>
        </w:rPr>
      </w:pPr>
      <w:r w:rsidRPr="005816FF">
        <w:rPr>
          <w:rStyle w:val="None"/>
          <w:sz w:val="24"/>
        </w:rPr>
        <w:t xml:space="preserve">Reconciliation of bank checking accounts from </w:t>
      </w:r>
      <w:proofErr w:type="spellStart"/>
      <w:r w:rsidRPr="005816FF">
        <w:rPr>
          <w:rStyle w:val="None"/>
          <w:sz w:val="24"/>
        </w:rPr>
        <w:t>PowerChurch</w:t>
      </w:r>
      <w:proofErr w:type="spellEnd"/>
      <w:r w:rsidRPr="005816FF">
        <w:rPr>
          <w:rStyle w:val="None"/>
          <w:sz w:val="24"/>
        </w:rPr>
        <w:t xml:space="preserve"> to the balance sheet is not a straight-forward process.   That process should be documented for use by future Treasurers, Congregational Administrators, and Financial Review Team members.</w:t>
      </w:r>
    </w:p>
    <w:p w14:paraId="517BD008" w14:textId="77777777" w:rsidR="00544CE0" w:rsidRPr="005816FF" w:rsidRDefault="00CC3F2E">
      <w:pPr>
        <w:pStyle w:val="Body"/>
        <w:spacing w:after="160" w:line="259" w:lineRule="auto"/>
        <w:ind w:left="720"/>
        <w:rPr>
          <w:rStyle w:val="None"/>
          <w:b/>
          <w:bCs/>
          <w:sz w:val="24"/>
        </w:rPr>
      </w:pPr>
      <w:r w:rsidRPr="005816FF">
        <w:rPr>
          <w:rStyle w:val="None"/>
          <w:b/>
          <w:bCs/>
          <w:sz w:val="24"/>
        </w:rPr>
        <w:t>2021 Follow-up: Documentation is in process and should be completed.</w:t>
      </w:r>
    </w:p>
    <w:p w14:paraId="15E897E1" w14:textId="77777777" w:rsidR="00544CE0" w:rsidRDefault="00BF3A3D">
      <w:pPr>
        <w:pStyle w:val="Body"/>
        <w:spacing w:before="240" w:after="160" w:line="259" w:lineRule="auto"/>
      </w:pPr>
      <w:hyperlink w:anchor="AgendaPage2" w:history="1">
        <w:r w:rsidR="00CC3F2E">
          <w:rPr>
            <w:rStyle w:val="Hyperlink2"/>
          </w:rPr>
          <w:t>Return to Agenda</w:t>
        </w:r>
      </w:hyperlink>
      <w:r w:rsidR="00CC3F2E">
        <w:rPr>
          <w:rStyle w:val="Hyperlink2"/>
          <w:rFonts w:ascii="Arial Unicode MS" w:hAnsi="Arial Unicode MS"/>
        </w:rPr>
        <w:br w:type="page"/>
      </w:r>
    </w:p>
    <w:p w14:paraId="17174578" w14:textId="77777777" w:rsidR="00544CE0" w:rsidRDefault="00CC3F2E">
      <w:pPr>
        <w:pStyle w:val="Body"/>
        <w:spacing w:before="240" w:after="160" w:line="259" w:lineRule="auto"/>
        <w:rPr>
          <w:rStyle w:val="None"/>
          <w:b/>
          <w:bCs/>
          <w:sz w:val="24"/>
          <w:szCs w:val="24"/>
        </w:rPr>
      </w:pPr>
      <w:bookmarkStart w:id="6" w:name="AttachmentE"/>
      <w:r>
        <w:rPr>
          <w:rStyle w:val="None"/>
          <w:b/>
          <w:bCs/>
          <w:sz w:val="24"/>
          <w:szCs w:val="24"/>
          <w:lang w:val="de-DE"/>
        </w:rPr>
        <w:lastRenderedPageBreak/>
        <w:t>Attachment E</w:t>
      </w:r>
      <w:bookmarkEnd w:id="6"/>
    </w:p>
    <w:p w14:paraId="72D0BEF1" w14:textId="77777777" w:rsidR="00544CE0" w:rsidRDefault="00CC3F2E">
      <w:pPr>
        <w:pStyle w:val="Body"/>
        <w:jc w:val="center"/>
        <w:rPr>
          <w:rStyle w:val="None"/>
          <w:b/>
          <w:bCs/>
          <w:sz w:val="28"/>
          <w:szCs w:val="28"/>
        </w:rPr>
      </w:pPr>
      <w:r>
        <w:rPr>
          <w:rStyle w:val="None"/>
          <w:b/>
          <w:bCs/>
          <w:sz w:val="28"/>
          <w:szCs w:val="28"/>
        </w:rPr>
        <w:t>Notes of Nominating Committee Meeting</w:t>
      </w:r>
    </w:p>
    <w:p w14:paraId="4D3A2626" w14:textId="77777777" w:rsidR="00544CE0" w:rsidRDefault="00CC3F2E">
      <w:pPr>
        <w:pStyle w:val="Body"/>
        <w:jc w:val="center"/>
        <w:rPr>
          <w:rStyle w:val="None"/>
          <w:b/>
          <w:bCs/>
          <w:sz w:val="28"/>
          <w:szCs w:val="28"/>
        </w:rPr>
      </w:pPr>
      <w:r>
        <w:rPr>
          <w:rStyle w:val="None"/>
          <w:b/>
          <w:bCs/>
          <w:sz w:val="28"/>
          <w:szCs w:val="28"/>
        </w:rPr>
        <w:t>January 13, 2022</w:t>
      </w:r>
    </w:p>
    <w:p w14:paraId="4AD670B9" w14:textId="77777777" w:rsidR="00544CE0" w:rsidRDefault="00544CE0">
      <w:pPr>
        <w:pStyle w:val="Body"/>
        <w:jc w:val="center"/>
      </w:pPr>
    </w:p>
    <w:p w14:paraId="1FAF38C8" w14:textId="77777777" w:rsidR="00544CE0" w:rsidRPr="00342806" w:rsidRDefault="00CC3F2E">
      <w:pPr>
        <w:pStyle w:val="Body"/>
        <w:ind w:left="2070" w:hanging="2070"/>
        <w:rPr>
          <w:sz w:val="24"/>
        </w:rPr>
      </w:pPr>
      <w:r w:rsidRPr="00342806">
        <w:rPr>
          <w:rStyle w:val="None"/>
          <w:sz w:val="24"/>
        </w:rPr>
        <w:t>Members Present:  Rick Cote (chair), Lloyd Westbrook (co-whatever), Virginia Nixon (Board Rep.), and Joyce Francis (secretary) and Julia Cochrane</w:t>
      </w:r>
    </w:p>
    <w:p w14:paraId="202226C0" w14:textId="77777777" w:rsidR="00544CE0" w:rsidRPr="00342806" w:rsidRDefault="00544CE0">
      <w:pPr>
        <w:pStyle w:val="Body"/>
        <w:rPr>
          <w:sz w:val="24"/>
        </w:rPr>
      </w:pPr>
    </w:p>
    <w:p w14:paraId="59356246" w14:textId="3D42DE94" w:rsidR="00544CE0" w:rsidRPr="00342806" w:rsidRDefault="00CC3F2E">
      <w:pPr>
        <w:pStyle w:val="Body"/>
        <w:rPr>
          <w:rStyle w:val="None"/>
          <w:rFonts w:ascii="Times New Roman" w:eastAsia="Times New Roman" w:hAnsi="Times New Roman" w:cs="Times New Roman"/>
          <w:sz w:val="24"/>
        </w:rPr>
      </w:pPr>
      <w:r w:rsidRPr="00342806">
        <w:rPr>
          <w:rStyle w:val="None"/>
          <w:b/>
          <w:bCs/>
          <w:sz w:val="24"/>
        </w:rPr>
        <w:t>Opening Words:</w:t>
      </w:r>
      <w:r w:rsidRPr="00342806">
        <w:rPr>
          <w:rStyle w:val="None"/>
          <w:sz w:val="24"/>
        </w:rPr>
        <w:t xml:space="preserve">  </w:t>
      </w:r>
      <w:r w:rsidRPr="00342806">
        <w:rPr>
          <w:rStyle w:val="None"/>
          <w:i/>
          <w:iCs/>
          <w:sz w:val="24"/>
          <w:shd w:val="clear" w:color="auto" w:fill="FFFFFF"/>
        </w:rPr>
        <w:t>Our chalice reminds us of that the fire within is the same ire that illuminates the Universe. It is our reminder that all is connected even though the space of the void is vast and our experience here is but a blip in the cosmic timeline.</w:t>
      </w:r>
      <w:r w:rsidRPr="00342806">
        <w:rPr>
          <w:rStyle w:val="None"/>
          <w:sz w:val="24"/>
        </w:rPr>
        <w:br/>
      </w:r>
    </w:p>
    <w:p w14:paraId="7007FF0E" w14:textId="77777777" w:rsidR="00544CE0" w:rsidRPr="00342806" w:rsidRDefault="00CC3F2E">
      <w:pPr>
        <w:pStyle w:val="ListParagraph"/>
        <w:numPr>
          <w:ilvl w:val="0"/>
          <w:numId w:val="22"/>
        </w:numPr>
        <w:spacing w:after="0" w:line="240" w:lineRule="auto"/>
        <w:rPr>
          <w:b/>
          <w:bCs/>
          <w:sz w:val="24"/>
        </w:rPr>
      </w:pPr>
      <w:r w:rsidRPr="00342806">
        <w:rPr>
          <w:rStyle w:val="None"/>
          <w:b/>
          <w:bCs/>
          <w:sz w:val="24"/>
        </w:rPr>
        <w:t>Old Business:</w:t>
      </w:r>
    </w:p>
    <w:p w14:paraId="7DD09DF0" w14:textId="77777777" w:rsidR="00544CE0" w:rsidRPr="00342806" w:rsidRDefault="00CC3F2E">
      <w:pPr>
        <w:pStyle w:val="ListParagraph"/>
        <w:numPr>
          <w:ilvl w:val="1"/>
          <w:numId w:val="22"/>
        </w:numPr>
        <w:spacing w:after="0" w:line="240" w:lineRule="auto"/>
        <w:rPr>
          <w:sz w:val="24"/>
        </w:rPr>
      </w:pPr>
      <w:r w:rsidRPr="00342806">
        <w:rPr>
          <w:rStyle w:val="None"/>
          <w:sz w:val="24"/>
        </w:rPr>
        <w:t>Lloyd and Rick announced an agreement that Lloyd will step up to be the “co-whatever” leadership support over the next few months while Rick is travelling/grandparenting.</w:t>
      </w:r>
    </w:p>
    <w:p w14:paraId="47480915" w14:textId="77777777" w:rsidR="00544CE0" w:rsidRPr="00342806" w:rsidRDefault="00CC3F2E">
      <w:pPr>
        <w:pStyle w:val="ListParagraph"/>
        <w:numPr>
          <w:ilvl w:val="1"/>
          <w:numId w:val="22"/>
        </w:numPr>
        <w:spacing w:after="0" w:line="240" w:lineRule="auto"/>
        <w:rPr>
          <w:sz w:val="24"/>
        </w:rPr>
      </w:pPr>
      <w:r w:rsidRPr="00342806">
        <w:rPr>
          <w:rStyle w:val="None"/>
          <w:sz w:val="24"/>
        </w:rPr>
        <w:t>Notes of the December 23 meeting were approved with the correction of the year to 2021.  Joyce will send Virginia updated notes for Larry.</w:t>
      </w:r>
    </w:p>
    <w:p w14:paraId="31913F13" w14:textId="414B5C21" w:rsidR="00544CE0" w:rsidRPr="00342806" w:rsidRDefault="00CC3F2E">
      <w:pPr>
        <w:pStyle w:val="ListParagraph"/>
        <w:numPr>
          <w:ilvl w:val="1"/>
          <w:numId w:val="22"/>
        </w:numPr>
        <w:spacing w:after="0" w:line="240" w:lineRule="auto"/>
        <w:rPr>
          <w:sz w:val="24"/>
        </w:rPr>
      </w:pPr>
      <w:r w:rsidRPr="00342806">
        <w:rPr>
          <w:rStyle w:val="None"/>
          <w:sz w:val="24"/>
        </w:rPr>
        <w:t xml:space="preserve">Rick reported that he did notify Bruce </w:t>
      </w:r>
      <w:proofErr w:type="spellStart"/>
      <w:r w:rsidRPr="00342806">
        <w:rPr>
          <w:rStyle w:val="None"/>
          <w:sz w:val="24"/>
        </w:rPr>
        <w:t>Zalneraitis</w:t>
      </w:r>
      <w:proofErr w:type="spellEnd"/>
      <w:r w:rsidRPr="00342806">
        <w:rPr>
          <w:rStyle w:val="None"/>
          <w:sz w:val="24"/>
        </w:rPr>
        <w:t xml:space="preserve"> that Bruce will indeed be included on our slate of nominees for the Board.</w:t>
      </w:r>
    </w:p>
    <w:p w14:paraId="2C2D8A94" w14:textId="77777777" w:rsidR="00544CE0" w:rsidRPr="00342806" w:rsidRDefault="00CC3F2E">
      <w:pPr>
        <w:pStyle w:val="ListParagraph"/>
        <w:numPr>
          <w:ilvl w:val="1"/>
          <w:numId w:val="22"/>
        </w:numPr>
        <w:spacing w:after="0" w:line="240" w:lineRule="auto"/>
        <w:rPr>
          <w:sz w:val="24"/>
        </w:rPr>
      </w:pPr>
      <w:r w:rsidRPr="00342806">
        <w:rPr>
          <w:rStyle w:val="None"/>
          <w:sz w:val="24"/>
        </w:rPr>
        <w:t xml:space="preserve">We have clarified that Doug Pulling and Bill </w:t>
      </w:r>
      <w:proofErr w:type="spellStart"/>
      <w:r w:rsidRPr="00342806">
        <w:rPr>
          <w:rStyle w:val="None"/>
          <w:sz w:val="24"/>
        </w:rPr>
        <w:t>Kaune</w:t>
      </w:r>
      <w:proofErr w:type="spellEnd"/>
      <w:r w:rsidRPr="00342806">
        <w:rPr>
          <w:rStyle w:val="None"/>
          <w:sz w:val="24"/>
        </w:rPr>
        <w:t xml:space="preserve"> will </w:t>
      </w:r>
      <w:proofErr w:type="gramStart"/>
      <w:r w:rsidRPr="00342806">
        <w:rPr>
          <w:rStyle w:val="None"/>
          <w:sz w:val="24"/>
        </w:rPr>
        <w:t>continue on</w:t>
      </w:r>
      <w:proofErr w:type="gramEnd"/>
      <w:r w:rsidRPr="00342806">
        <w:rPr>
          <w:rStyle w:val="None"/>
          <w:sz w:val="24"/>
        </w:rPr>
        <w:t xml:space="preserve"> Endowments for another year.  Thus, there are two open positions, one for 2 years to complete Stan/Sigrid Cumming’s position, and a 3-year position.</w:t>
      </w:r>
    </w:p>
    <w:p w14:paraId="6A2A1EF6" w14:textId="77777777" w:rsidR="00544CE0" w:rsidRPr="00342806" w:rsidRDefault="00CC3F2E">
      <w:pPr>
        <w:pStyle w:val="ListParagraph"/>
        <w:numPr>
          <w:ilvl w:val="1"/>
          <w:numId w:val="22"/>
        </w:numPr>
        <w:spacing w:after="0" w:line="240" w:lineRule="auto"/>
        <w:rPr>
          <w:sz w:val="24"/>
        </w:rPr>
      </w:pPr>
      <w:r w:rsidRPr="00342806">
        <w:rPr>
          <w:rStyle w:val="None"/>
          <w:sz w:val="24"/>
        </w:rPr>
        <w:t>Julia spoke with Beau and learned that it is unrealistic to reach out to teens for leadership positions, but their connection to QUUF is tenuous during this period of COVID.</w:t>
      </w:r>
      <w:r w:rsidRPr="00342806">
        <w:rPr>
          <w:rStyle w:val="None"/>
          <w:sz w:val="24"/>
        </w:rPr>
        <w:br/>
      </w:r>
    </w:p>
    <w:p w14:paraId="6CF2C358" w14:textId="77777777" w:rsidR="00544CE0" w:rsidRPr="00342806" w:rsidRDefault="00CC3F2E">
      <w:pPr>
        <w:pStyle w:val="ListParagraph"/>
        <w:numPr>
          <w:ilvl w:val="0"/>
          <w:numId w:val="22"/>
        </w:numPr>
        <w:spacing w:after="0" w:line="240" w:lineRule="auto"/>
        <w:rPr>
          <w:b/>
          <w:bCs/>
          <w:sz w:val="24"/>
        </w:rPr>
      </w:pPr>
      <w:r w:rsidRPr="00342806">
        <w:rPr>
          <w:rStyle w:val="None"/>
          <w:b/>
          <w:bCs/>
          <w:sz w:val="24"/>
        </w:rPr>
        <w:t>New Business</w:t>
      </w:r>
    </w:p>
    <w:p w14:paraId="383CEA1A" w14:textId="77777777" w:rsidR="00544CE0" w:rsidRPr="00342806" w:rsidRDefault="00CC3F2E">
      <w:pPr>
        <w:pStyle w:val="ListParagraph"/>
        <w:numPr>
          <w:ilvl w:val="1"/>
          <w:numId w:val="22"/>
        </w:numPr>
        <w:spacing w:after="0" w:line="240" w:lineRule="auto"/>
        <w:rPr>
          <w:b/>
          <w:bCs/>
          <w:sz w:val="24"/>
        </w:rPr>
      </w:pPr>
      <w:r w:rsidRPr="00342806">
        <w:rPr>
          <w:rStyle w:val="None"/>
          <w:b/>
          <w:bCs/>
          <w:sz w:val="24"/>
        </w:rPr>
        <w:t xml:space="preserve">Recruiting Materials (text and video) </w:t>
      </w:r>
    </w:p>
    <w:p w14:paraId="13EDA6EA" w14:textId="211BA356" w:rsidR="00544CE0" w:rsidRPr="00342806" w:rsidRDefault="00CC3F2E">
      <w:pPr>
        <w:pStyle w:val="ListParagraph"/>
        <w:numPr>
          <w:ilvl w:val="2"/>
          <w:numId w:val="22"/>
        </w:numPr>
        <w:spacing w:after="0" w:line="240" w:lineRule="auto"/>
        <w:rPr>
          <w:sz w:val="24"/>
        </w:rPr>
      </w:pPr>
      <w:r w:rsidRPr="00342806">
        <w:rPr>
          <w:rStyle w:val="None"/>
          <w:sz w:val="24"/>
        </w:rPr>
        <w:t xml:space="preserve">Julia suggested that Anne Weaver be invited to a meeting </w:t>
      </w:r>
      <w:proofErr w:type="gramStart"/>
      <w:r w:rsidRPr="00342806">
        <w:rPr>
          <w:rStyle w:val="None"/>
          <w:sz w:val="24"/>
        </w:rPr>
        <w:t>in order to</w:t>
      </w:r>
      <w:proofErr w:type="gramEnd"/>
      <w:r w:rsidRPr="00342806">
        <w:rPr>
          <w:rStyle w:val="None"/>
          <w:sz w:val="24"/>
        </w:rPr>
        <w:t xml:space="preserve"> be interviewed about the new Governance Model, which will impact all aspects of leadership at QUUF, particularly the Board.</w:t>
      </w:r>
    </w:p>
    <w:p w14:paraId="1F290CB7" w14:textId="77777777" w:rsidR="00544CE0" w:rsidRPr="00342806" w:rsidRDefault="00CC3F2E">
      <w:pPr>
        <w:pStyle w:val="ListParagraph"/>
        <w:numPr>
          <w:ilvl w:val="2"/>
          <w:numId w:val="22"/>
        </w:numPr>
        <w:spacing w:after="0" w:line="240" w:lineRule="auto"/>
        <w:rPr>
          <w:sz w:val="24"/>
        </w:rPr>
      </w:pPr>
      <w:r w:rsidRPr="00342806">
        <w:rPr>
          <w:rStyle w:val="None"/>
          <w:sz w:val="24"/>
        </w:rPr>
        <w:t>Lloyd and Julia will follow up with Anne today at 2:00 by, as the others will be traveling, and Lloyd will use his Zoom account.</w:t>
      </w:r>
    </w:p>
    <w:p w14:paraId="04D99AAE" w14:textId="77777777" w:rsidR="00544CE0" w:rsidRPr="00342806" w:rsidRDefault="00CC3F2E">
      <w:pPr>
        <w:pStyle w:val="ListParagraph"/>
        <w:numPr>
          <w:ilvl w:val="2"/>
          <w:numId w:val="22"/>
        </w:numPr>
        <w:spacing w:after="0" w:line="240" w:lineRule="auto"/>
        <w:rPr>
          <w:sz w:val="24"/>
        </w:rPr>
      </w:pPr>
      <w:r w:rsidRPr="00342806">
        <w:rPr>
          <w:rStyle w:val="None"/>
          <w:sz w:val="24"/>
        </w:rPr>
        <w:t>Julia will be asking Larry Morrell if he has pieces he might want to add about the role of the Board.</w:t>
      </w:r>
    </w:p>
    <w:p w14:paraId="2B0FC2A7" w14:textId="77777777" w:rsidR="00544CE0" w:rsidRPr="00342806" w:rsidRDefault="00CC3F2E">
      <w:pPr>
        <w:pStyle w:val="ListParagraph"/>
        <w:numPr>
          <w:ilvl w:val="2"/>
          <w:numId w:val="22"/>
        </w:numPr>
        <w:spacing w:after="0" w:line="240" w:lineRule="auto"/>
        <w:rPr>
          <w:sz w:val="24"/>
        </w:rPr>
      </w:pPr>
      <w:r w:rsidRPr="00342806">
        <w:rPr>
          <w:rStyle w:val="None"/>
          <w:sz w:val="24"/>
        </w:rPr>
        <w:t>Joyce will interview Shary Irwin and Terry Copeland within the next week and load those videos onto Google Docs.</w:t>
      </w:r>
    </w:p>
    <w:p w14:paraId="16AB5869" w14:textId="77777777" w:rsidR="00544CE0" w:rsidRPr="00342806" w:rsidRDefault="00CC3F2E">
      <w:pPr>
        <w:pStyle w:val="ListParagraph"/>
        <w:numPr>
          <w:ilvl w:val="2"/>
          <w:numId w:val="22"/>
        </w:numPr>
        <w:spacing w:after="0" w:line="240" w:lineRule="auto"/>
        <w:rPr>
          <w:sz w:val="24"/>
        </w:rPr>
      </w:pPr>
      <w:r w:rsidRPr="00342806">
        <w:rPr>
          <w:rStyle w:val="None"/>
          <w:sz w:val="24"/>
        </w:rPr>
        <w:t>Joyce will send Julia three items she has on Endowments at the end of this meeting.</w:t>
      </w:r>
      <w:r w:rsidRPr="00342806">
        <w:rPr>
          <w:rStyle w:val="None"/>
          <w:sz w:val="24"/>
        </w:rPr>
        <w:br/>
      </w:r>
    </w:p>
    <w:p w14:paraId="466B8285" w14:textId="77777777" w:rsidR="00544CE0" w:rsidRPr="00342806" w:rsidRDefault="00CC3F2E">
      <w:pPr>
        <w:pStyle w:val="ListParagraph"/>
        <w:numPr>
          <w:ilvl w:val="1"/>
          <w:numId w:val="22"/>
        </w:numPr>
        <w:spacing w:after="0" w:line="240" w:lineRule="auto"/>
        <w:rPr>
          <w:b/>
          <w:bCs/>
          <w:sz w:val="24"/>
        </w:rPr>
      </w:pPr>
      <w:r w:rsidRPr="00342806">
        <w:rPr>
          <w:rStyle w:val="None"/>
          <w:b/>
          <w:bCs/>
          <w:sz w:val="24"/>
        </w:rPr>
        <w:t>Orientation Zoom Meeting</w:t>
      </w:r>
    </w:p>
    <w:p w14:paraId="257B0202" w14:textId="0A663B59" w:rsidR="00544CE0" w:rsidRPr="00342806" w:rsidRDefault="00CC3F2E">
      <w:pPr>
        <w:pStyle w:val="ListParagraph"/>
        <w:numPr>
          <w:ilvl w:val="2"/>
          <w:numId w:val="22"/>
        </w:numPr>
        <w:spacing w:after="0" w:line="240" w:lineRule="auto"/>
        <w:rPr>
          <w:sz w:val="24"/>
        </w:rPr>
      </w:pPr>
      <w:r w:rsidRPr="00342806">
        <w:rPr>
          <w:rStyle w:val="None"/>
          <w:b/>
          <w:bCs/>
          <w:sz w:val="24"/>
        </w:rPr>
        <w:t xml:space="preserve">Rescheduled </w:t>
      </w:r>
      <w:r w:rsidRPr="00342806">
        <w:rPr>
          <w:rStyle w:val="None"/>
          <w:sz w:val="24"/>
        </w:rPr>
        <w:t>to Saturday, February 12, 2-3:30</w:t>
      </w:r>
      <w:r w:rsidR="00342806">
        <w:rPr>
          <w:rStyle w:val="None"/>
          <w:sz w:val="24"/>
        </w:rPr>
        <w:t>pm</w:t>
      </w:r>
      <w:r w:rsidRPr="00342806">
        <w:rPr>
          <w:rStyle w:val="None"/>
          <w:sz w:val="24"/>
        </w:rPr>
        <w:t>.  Joyce will get this on the QUUF Calendar.</w:t>
      </w:r>
    </w:p>
    <w:p w14:paraId="7B08CA75" w14:textId="77777777" w:rsidR="00544CE0" w:rsidRPr="00342806" w:rsidRDefault="00CC3F2E">
      <w:pPr>
        <w:pStyle w:val="ListParagraph"/>
        <w:numPr>
          <w:ilvl w:val="2"/>
          <w:numId w:val="22"/>
        </w:numPr>
        <w:spacing w:after="0" w:line="240" w:lineRule="auto"/>
        <w:rPr>
          <w:sz w:val="24"/>
        </w:rPr>
      </w:pPr>
      <w:r w:rsidRPr="00342806">
        <w:rPr>
          <w:rStyle w:val="None"/>
          <w:b/>
          <w:bCs/>
          <w:sz w:val="24"/>
        </w:rPr>
        <w:lastRenderedPageBreak/>
        <w:t>Overall Introduction</w:t>
      </w:r>
      <w:r w:rsidRPr="00342806">
        <w:rPr>
          <w:rStyle w:val="None"/>
          <w:sz w:val="24"/>
        </w:rPr>
        <w:t xml:space="preserve"> - Lloyd will approach Bruce Bode to give the overview on leadership for this orientation.  This should also include a pitch about ways to accommodate working/parenting schedules to be as inclusive as possible.</w:t>
      </w:r>
    </w:p>
    <w:p w14:paraId="1B4BF280" w14:textId="77777777" w:rsidR="00544CE0" w:rsidRPr="00342806" w:rsidRDefault="00CC3F2E">
      <w:pPr>
        <w:pStyle w:val="ListParagraph"/>
        <w:numPr>
          <w:ilvl w:val="2"/>
          <w:numId w:val="22"/>
        </w:numPr>
        <w:spacing w:after="0" w:line="240" w:lineRule="auto"/>
        <w:rPr>
          <w:sz w:val="24"/>
        </w:rPr>
      </w:pPr>
      <w:r w:rsidRPr="00342806">
        <w:rPr>
          <w:rStyle w:val="None"/>
          <w:b/>
          <w:bCs/>
          <w:sz w:val="24"/>
        </w:rPr>
        <w:t>Format</w:t>
      </w:r>
      <w:r w:rsidRPr="00342806">
        <w:rPr>
          <w:rStyle w:val="None"/>
          <w:sz w:val="24"/>
        </w:rPr>
        <w:t xml:space="preserve"> - The meeting will then break into three breakout sessions, one for each committee, with two leaders/facilitators with experience on that committee.</w:t>
      </w:r>
    </w:p>
    <w:p w14:paraId="4BA2E60D" w14:textId="77777777" w:rsidR="00544CE0" w:rsidRPr="00342806" w:rsidRDefault="00CC3F2E">
      <w:pPr>
        <w:pStyle w:val="ListParagraph"/>
        <w:numPr>
          <w:ilvl w:val="2"/>
          <w:numId w:val="22"/>
        </w:numPr>
        <w:spacing w:after="0" w:line="240" w:lineRule="auto"/>
        <w:rPr>
          <w:sz w:val="24"/>
        </w:rPr>
      </w:pPr>
      <w:r w:rsidRPr="00342806">
        <w:rPr>
          <w:rStyle w:val="None"/>
          <w:b/>
          <w:bCs/>
          <w:sz w:val="24"/>
        </w:rPr>
        <w:t>Three Zoom Rooms</w:t>
      </w:r>
      <w:r w:rsidRPr="00342806">
        <w:rPr>
          <w:rStyle w:val="None"/>
          <w:sz w:val="24"/>
        </w:rPr>
        <w:t xml:space="preserve"> – Virginia &amp; Rick would like to represent the Nominations committee and asked Larry Morrell to represent the Board and will seek one partner to join him.  Julia will contact Larry about the new date and see if he is available and to find the second person for the Board Zoom Room.</w:t>
      </w:r>
    </w:p>
    <w:p w14:paraId="7840A096" w14:textId="77777777" w:rsidR="00342806" w:rsidRDefault="00CC3F2E">
      <w:pPr>
        <w:pStyle w:val="ListParagraph"/>
        <w:numPr>
          <w:ilvl w:val="2"/>
          <w:numId w:val="22"/>
        </w:numPr>
        <w:spacing w:after="0" w:line="240" w:lineRule="auto"/>
        <w:rPr>
          <w:rStyle w:val="None"/>
          <w:sz w:val="24"/>
        </w:rPr>
      </w:pPr>
      <w:r w:rsidRPr="00342806">
        <w:rPr>
          <w:rStyle w:val="None"/>
          <w:b/>
          <w:bCs/>
          <w:sz w:val="24"/>
        </w:rPr>
        <w:t>Tech Support</w:t>
      </w:r>
      <w:r w:rsidRPr="00342806">
        <w:rPr>
          <w:rStyle w:val="None"/>
          <w:sz w:val="24"/>
        </w:rPr>
        <w:t xml:space="preserve"> – Julia will ask Christina if she can be tech support for the Zoom orientation.</w:t>
      </w:r>
    </w:p>
    <w:p w14:paraId="43605A7D" w14:textId="625D8F61" w:rsidR="00544CE0" w:rsidRPr="00342806" w:rsidRDefault="00544CE0" w:rsidP="00342806">
      <w:pPr>
        <w:pStyle w:val="ListParagraph"/>
        <w:spacing w:after="0" w:line="240" w:lineRule="auto"/>
        <w:ind w:left="1170"/>
        <w:rPr>
          <w:sz w:val="24"/>
        </w:rPr>
      </w:pPr>
    </w:p>
    <w:p w14:paraId="627C381D" w14:textId="77777777" w:rsidR="00544CE0" w:rsidRPr="00342806" w:rsidRDefault="00CC3F2E">
      <w:pPr>
        <w:pStyle w:val="ListParagraph"/>
        <w:numPr>
          <w:ilvl w:val="1"/>
          <w:numId w:val="22"/>
        </w:numPr>
        <w:spacing w:after="0" w:line="240" w:lineRule="auto"/>
        <w:rPr>
          <w:b/>
          <w:bCs/>
          <w:sz w:val="24"/>
        </w:rPr>
      </w:pPr>
      <w:r w:rsidRPr="00342806">
        <w:rPr>
          <w:rStyle w:val="None"/>
          <w:b/>
          <w:bCs/>
          <w:sz w:val="24"/>
        </w:rPr>
        <w:t>Timeline for Deliverables</w:t>
      </w:r>
    </w:p>
    <w:p w14:paraId="52818E0B" w14:textId="77777777" w:rsidR="00544CE0" w:rsidRPr="00342806" w:rsidRDefault="00CC3F2E">
      <w:pPr>
        <w:pStyle w:val="ListParagraph"/>
        <w:numPr>
          <w:ilvl w:val="2"/>
          <w:numId w:val="22"/>
        </w:numPr>
        <w:spacing w:after="0" w:line="240" w:lineRule="auto"/>
        <w:rPr>
          <w:sz w:val="24"/>
        </w:rPr>
      </w:pPr>
      <w:r w:rsidRPr="00342806">
        <w:rPr>
          <w:rStyle w:val="None"/>
          <w:b/>
          <w:bCs/>
          <w:sz w:val="24"/>
          <w:u w:val="single"/>
        </w:rPr>
        <w:t>Before</w:t>
      </w:r>
      <w:r w:rsidRPr="00342806">
        <w:rPr>
          <w:rStyle w:val="None"/>
          <w:b/>
          <w:bCs/>
          <w:sz w:val="24"/>
        </w:rPr>
        <w:t xml:space="preserve"> Jan 20</w:t>
      </w:r>
      <w:r w:rsidRPr="00342806">
        <w:rPr>
          <w:rStyle w:val="None"/>
          <w:sz w:val="24"/>
        </w:rPr>
        <w:t xml:space="preserve"> – first draft of recruiting materials to be posted to our Google Docs</w:t>
      </w:r>
    </w:p>
    <w:p w14:paraId="4F333036" w14:textId="77777777" w:rsidR="00544CE0" w:rsidRPr="00342806" w:rsidRDefault="00CC3F2E">
      <w:pPr>
        <w:pStyle w:val="ListParagraph"/>
        <w:numPr>
          <w:ilvl w:val="2"/>
          <w:numId w:val="22"/>
        </w:numPr>
        <w:spacing w:after="0" w:line="240" w:lineRule="auto"/>
        <w:rPr>
          <w:sz w:val="24"/>
        </w:rPr>
      </w:pPr>
      <w:r w:rsidRPr="00342806">
        <w:rPr>
          <w:rStyle w:val="None"/>
          <w:b/>
          <w:bCs/>
          <w:sz w:val="24"/>
        </w:rPr>
        <w:t>Jan 25</w:t>
      </w:r>
      <w:r w:rsidRPr="00342806">
        <w:rPr>
          <w:rStyle w:val="None"/>
          <w:sz w:val="24"/>
        </w:rPr>
        <w:t xml:space="preserve"> – Compiled draft materials will be posted by Lloyd for review</w:t>
      </w:r>
    </w:p>
    <w:p w14:paraId="79CD56E3" w14:textId="77777777" w:rsidR="00544CE0" w:rsidRPr="00342806" w:rsidRDefault="00CC3F2E">
      <w:pPr>
        <w:pStyle w:val="ListParagraph"/>
        <w:numPr>
          <w:ilvl w:val="2"/>
          <w:numId w:val="22"/>
        </w:numPr>
        <w:spacing w:after="0" w:line="240" w:lineRule="auto"/>
        <w:rPr>
          <w:sz w:val="24"/>
        </w:rPr>
      </w:pPr>
      <w:r w:rsidRPr="00342806">
        <w:rPr>
          <w:rStyle w:val="None"/>
          <w:b/>
          <w:bCs/>
          <w:sz w:val="24"/>
        </w:rPr>
        <w:t>Jan 26-27</w:t>
      </w:r>
      <w:r w:rsidRPr="00342806">
        <w:rPr>
          <w:rStyle w:val="None"/>
          <w:sz w:val="24"/>
        </w:rPr>
        <w:t xml:space="preserve"> - Members review and send comments/revisions to Lloyd</w:t>
      </w:r>
    </w:p>
    <w:p w14:paraId="558B4969" w14:textId="05CDF725" w:rsidR="00544CE0" w:rsidRPr="00342806" w:rsidRDefault="00CC3F2E">
      <w:pPr>
        <w:pStyle w:val="ListParagraph"/>
        <w:numPr>
          <w:ilvl w:val="2"/>
          <w:numId w:val="22"/>
        </w:numPr>
        <w:spacing w:after="0" w:line="240" w:lineRule="auto"/>
        <w:rPr>
          <w:sz w:val="24"/>
        </w:rPr>
      </w:pPr>
      <w:r w:rsidRPr="00342806">
        <w:rPr>
          <w:rStyle w:val="None"/>
          <w:b/>
          <w:bCs/>
          <w:sz w:val="24"/>
        </w:rPr>
        <w:t>Jan 28</w:t>
      </w:r>
      <w:r w:rsidRPr="00342806">
        <w:rPr>
          <w:rStyle w:val="None"/>
          <w:sz w:val="24"/>
        </w:rPr>
        <w:t xml:space="preserve"> – Revisit the material and develop a final</w:t>
      </w:r>
    </w:p>
    <w:p w14:paraId="5B8C203A" w14:textId="77777777" w:rsidR="00544CE0" w:rsidRPr="00342806" w:rsidRDefault="00CC3F2E">
      <w:pPr>
        <w:pStyle w:val="ListParagraph"/>
        <w:numPr>
          <w:ilvl w:val="2"/>
          <w:numId w:val="22"/>
        </w:numPr>
        <w:spacing w:after="0" w:line="240" w:lineRule="auto"/>
        <w:rPr>
          <w:sz w:val="24"/>
        </w:rPr>
      </w:pPr>
      <w:r w:rsidRPr="00342806">
        <w:rPr>
          <w:rStyle w:val="None"/>
          <w:b/>
          <w:bCs/>
          <w:sz w:val="24"/>
        </w:rPr>
        <w:t xml:space="preserve">Feb 3, 10 AM – </w:t>
      </w:r>
      <w:r w:rsidRPr="00342806">
        <w:rPr>
          <w:rStyle w:val="None"/>
          <w:sz w:val="24"/>
        </w:rPr>
        <w:t>Next Meeting to review final materials</w:t>
      </w:r>
    </w:p>
    <w:p w14:paraId="29BD3E2B" w14:textId="77777777" w:rsidR="00544CE0" w:rsidRPr="00342806" w:rsidRDefault="00CC3F2E">
      <w:pPr>
        <w:pStyle w:val="ListParagraph"/>
        <w:numPr>
          <w:ilvl w:val="2"/>
          <w:numId w:val="22"/>
        </w:numPr>
        <w:spacing w:after="0" w:line="240" w:lineRule="auto"/>
        <w:rPr>
          <w:sz w:val="24"/>
        </w:rPr>
      </w:pPr>
      <w:r w:rsidRPr="00342806">
        <w:rPr>
          <w:rStyle w:val="None"/>
          <w:b/>
          <w:bCs/>
          <w:sz w:val="24"/>
          <w:u w:val="single"/>
        </w:rPr>
        <w:t>Before</w:t>
      </w:r>
      <w:r w:rsidRPr="00342806">
        <w:rPr>
          <w:rStyle w:val="None"/>
          <w:b/>
          <w:bCs/>
          <w:sz w:val="24"/>
        </w:rPr>
        <w:t xml:space="preserve"> Wednesday, Feb 2</w:t>
      </w:r>
      <w:r w:rsidRPr="00342806">
        <w:rPr>
          <w:rStyle w:val="None"/>
          <w:sz w:val="24"/>
        </w:rPr>
        <w:t xml:space="preserve"> – Joyce will submit an announcement for the Friday bulletin, and Lloyd will request a pulpit announcement.</w:t>
      </w:r>
    </w:p>
    <w:p w14:paraId="5C06BD14" w14:textId="77777777" w:rsidR="00544CE0" w:rsidRPr="00342806" w:rsidRDefault="00CC3F2E">
      <w:pPr>
        <w:pStyle w:val="ListParagraph"/>
        <w:numPr>
          <w:ilvl w:val="2"/>
          <w:numId w:val="22"/>
        </w:numPr>
        <w:spacing w:after="0" w:line="240" w:lineRule="auto"/>
        <w:rPr>
          <w:sz w:val="24"/>
        </w:rPr>
      </w:pPr>
      <w:r w:rsidRPr="00342806">
        <w:rPr>
          <w:rStyle w:val="None"/>
          <w:b/>
          <w:bCs/>
          <w:sz w:val="24"/>
        </w:rPr>
        <w:t>Saturday, Feb 12</w:t>
      </w:r>
      <w:r w:rsidRPr="00342806">
        <w:rPr>
          <w:rStyle w:val="None"/>
          <w:sz w:val="24"/>
        </w:rPr>
        <w:t>, 2:00-3:30 PM – Zoom Orientation, including a welcome and overview of the nominating process and breakout rooms by committee</w:t>
      </w:r>
    </w:p>
    <w:p w14:paraId="099090B8" w14:textId="77777777" w:rsidR="00544CE0" w:rsidRPr="00342806" w:rsidRDefault="00CC3F2E">
      <w:pPr>
        <w:pStyle w:val="ListParagraph"/>
        <w:numPr>
          <w:ilvl w:val="2"/>
          <w:numId w:val="22"/>
        </w:numPr>
        <w:spacing w:after="0" w:line="240" w:lineRule="auto"/>
        <w:rPr>
          <w:sz w:val="24"/>
        </w:rPr>
      </w:pPr>
      <w:r w:rsidRPr="00342806">
        <w:rPr>
          <w:rStyle w:val="None"/>
          <w:b/>
          <w:bCs/>
          <w:sz w:val="24"/>
        </w:rPr>
        <w:t>Thursday, Feb 24</w:t>
      </w:r>
      <w:r w:rsidRPr="00342806">
        <w:rPr>
          <w:rStyle w:val="None"/>
          <w:sz w:val="24"/>
        </w:rPr>
        <w:t>, 3:30-5 PM – Monthly meeting, develop preliminary list of nominees</w:t>
      </w:r>
    </w:p>
    <w:p w14:paraId="0A0C9E44" w14:textId="77777777" w:rsidR="00544CE0" w:rsidRPr="00342806" w:rsidRDefault="00CC3F2E">
      <w:pPr>
        <w:pStyle w:val="ListParagraph"/>
        <w:numPr>
          <w:ilvl w:val="2"/>
          <w:numId w:val="22"/>
        </w:numPr>
        <w:spacing w:after="0" w:line="240" w:lineRule="auto"/>
        <w:rPr>
          <w:sz w:val="24"/>
        </w:rPr>
      </w:pPr>
      <w:r w:rsidRPr="00342806">
        <w:rPr>
          <w:rStyle w:val="None"/>
          <w:b/>
          <w:bCs/>
          <w:sz w:val="24"/>
        </w:rPr>
        <w:t>Thursday, Mar 24</w:t>
      </w:r>
      <w:r w:rsidRPr="00342806">
        <w:rPr>
          <w:rStyle w:val="None"/>
          <w:sz w:val="24"/>
        </w:rPr>
        <w:t>, 3:30-5 PM – Monthly meeting, hoping to finalize nominees</w:t>
      </w:r>
    </w:p>
    <w:p w14:paraId="0E5E2F4E" w14:textId="77777777" w:rsidR="00342806" w:rsidRDefault="00CC3F2E">
      <w:pPr>
        <w:pStyle w:val="ListParagraph"/>
        <w:numPr>
          <w:ilvl w:val="2"/>
          <w:numId w:val="22"/>
        </w:numPr>
        <w:spacing w:after="0" w:line="240" w:lineRule="auto"/>
        <w:rPr>
          <w:rStyle w:val="None"/>
          <w:sz w:val="24"/>
        </w:rPr>
      </w:pPr>
      <w:r w:rsidRPr="00342806">
        <w:rPr>
          <w:rStyle w:val="None"/>
          <w:b/>
          <w:bCs/>
          <w:sz w:val="24"/>
        </w:rPr>
        <w:t>Tuesday, Apr 12</w:t>
      </w:r>
      <w:r w:rsidRPr="00342806">
        <w:rPr>
          <w:rStyle w:val="None"/>
          <w:sz w:val="24"/>
        </w:rPr>
        <w:t xml:space="preserve"> – slate of nominees to be submitted to Board, </w:t>
      </w:r>
      <w:proofErr w:type="gramStart"/>
      <w:r w:rsidRPr="00342806">
        <w:rPr>
          <w:rStyle w:val="None"/>
          <w:sz w:val="24"/>
        </w:rPr>
        <w:t>photos</w:t>
      </w:r>
      <w:proofErr w:type="gramEnd"/>
      <w:r w:rsidRPr="00342806">
        <w:rPr>
          <w:rStyle w:val="None"/>
          <w:sz w:val="24"/>
        </w:rPr>
        <w:t xml:space="preserve"> and bios to be posted on website</w:t>
      </w:r>
    </w:p>
    <w:p w14:paraId="21204BC1" w14:textId="4E496CEC" w:rsidR="00544CE0" w:rsidRPr="00342806" w:rsidRDefault="00544CE0" w:rsidP="00342806">
      <w:pPr>
        <w:pStyle w:val="ListParagraph"/>
        <w:spacing w:after="0" w:line="240" w:lineRule="auto"/>
        <w:ind w:left="1170"/>
        <w:rPr>
          <w:sz w:val="24"/>
        </w:rPr>
      </w:pPr>
    </w:p>
    <w:p w14:paraId="6F06F5AA" w14:textId="77777777" w:rsidR="00544CE0" w:rsidRPr="00342806" w:rsidRDefault="00CC3F2E">
      <w:pPr>
        <w:pStyle w:val="ListParagraph"/>
        <w:numPr>
          <w:ilvl w:val="1"/>
          <w:numId w:val="23"/>
        </w:numPr>
        <w:spacing w:after="0" w:line="240" w:lineRule="auto"/>
        <w:rPr>
          <w:b/>
          <w:bCs/>
          <w:sz w:val="24"/>
        </w:rPr>
      </w:pPr>
      <w:r w:rsidRPr="00342806">
        <w:rPr>
          <w:rStyle w:val="None"/>
          <w:b/>
          <w:bCs/>
          <w:sz w:val="24"/>
        </w:rPr>
        <w:t xml:space="preserve">Closing Words – </w:t>
      </w:r>
      <w:r w:rsidRPr="00342806">
        <w:rPr>
          <w:rStyle w:val="None"/>
          <w:i/>
          <w:iCs/>
          <w:sz w:val="24"/>
        </w:rPr>
        <w:t xml:space="preserve">May all beings be happy; may all beings be peaceful; may all beings be free from suffering. </w:t>
      </w:r>
      <w:r w:rsidRPr="00342806">
        <w:rPr>
          <w:rStyle w:val="None"/>
          <w:i/>
          <w:iCs/>
          <w:sz w:val="24"/>
        </w:rPr>
        <w:br/>
      </w:r>
      <w:r w:rsidRPr="00342806">
        <w:rPr>
          <w:rStyle w:val="None"/>
          <w:i/>
          <w:iCs/>
          <w:sz w:val="24"/>
        </w:rPr>
        <w:br/>
      </w:r>
      <w:r w:rsidRPr="00342806">
        <w:rPr>
          <w:rStyle w:val="None"/>
          <w:b/>
          <w:bCs/>
          <w:color w:val="FF0000"/>
          <w:sz w:val="24"/>
          <w:u w:color="FF0000"/>
        </w:rPr>
        <w:t xml:space="preserve">                NEXT MEETING – Thursday, February 3, 10 AM</w:t>
      </w:r>
    </w:p>
    <w:p w14:paraId="790B70B1" w14:textId="77777777" w:rsidR="00544CE0" w:rsidRDefault="00CC3F2E">
      <w:pPr>
        <w:pStyle w:val="ListParagraph"/>
        <w:ind w:left="1080"/>
      </w:pPr>
      <w:r>
        <w:rPr>
          <w:rStyle w:val="None"/>
          <w:b/>
          <w:bCs/>
        </w:rPr>
        <w:br/>
      </w:r>
      <w:r>
        <w:rPr>
          <w:rStyle w:val="None"/>
          <w:rFonts w:ascii="Arial Unicode MS" w:hAnsi="Arial Unicode MS"/>
        </w:rPr>
        <w:br w:type="page"/>
      </w:r>
    </w:p>
    <w:p w14:paraId="46EF32E8" w14:textId="77777777" w:rsidR="00544CE0" w:rsidRDefault="00CC3F2E">
      <w:pPr>
        <w:pStyle w:val="Body"/>
        <w:jc w:val="center"/>
        <w:rPr>
          <w:rStyle w:val="None"/>
          <w:b/>
          <w:bCs/>
          <w:sz w:val="28"/>
          <w:szCs w:val="28"/>
        </w:rPr>
      </w:pPr>
      <w:r>
        <w:rPr>
          <w:rStyle w:val="None"/>
          <w:b/>
          <w:bCs/>
          <w:sz w:val="28"/>
          <w:szCs w:val="28"/>
        </w:rPr>
        <w:lastRenderedPageBreak/>
        <w:t>Notes of Nominating Committee Meeting</w:t>
      </w:r>
    </w:p>
    <w:p w14:paraId="6180CAD1" w14:textId="77777777" w:rsidR="00544CE0" w:rsidRDefault="00CC3F2E">
      <w:pPr>
        <w:pStyle w:val="Body"/>
        <w:jc w:val="center"/>
        <w:rPr>
          <w:rStyle w:val="None"/>
          <w:b/>
          <w:bCs/>
          <w:sz w:val="28"/>
          <w:szCs w:val="28"/>
        </w:rPr>
      </w:pPr>
      <w:r>
        <w:rPr>
          <w:rStyle w:val="None"/>
          <w:b/>
          <w:bCs/>
          <w:sz w:val="28"/>
          <w:szCs w:val="28"/>
        </w:rPr>
        <w:t>December 23, 2021</w:t>
      </w:r>
    </w:p>
    <w:p w14:paraId="24F19A48" w14:textId="77777777" w:rsidR="00544CE0" w:rsidRDefault="00544CE0">
      <w:pPr>
        <w:pStyle w:val="Body"/>
        <w:jc w:val="center"/>
      </w:pPr>
    </w:p>
    <w:p w14:paraId="63B87447" w14:textId="77777777" w:rsidR="00544CE0" w:rsidRPr="006776AA" w:rsidRDefault="00CC3F2E">
      <w:pPr>
        <w:pStyle w:val="Body"/>
        <w:ind w:left="2070" w:hanging="2070"/>
        <w:rPr>
          <w:sz w:val="24"/>
        </w:rPr>
      </w:pPr>
      <w:r w:rsidRPr="006776AA">
        <w:rPr>
          <w:rStyle w:val="None"/>
          <w:sz w:val="24"/>
        </w:rPr>
        <w:t>Members Present:  Lloyd Westbrook (interim chair), Virginia Nixon (Board Rep.), and Joyce Francis (secretary)</w:t>
      </w:r>
    </w:p>
    <w:p w14:paraId="74FA724A" w14:textId="77777777" w:rsidR="00544CE0" w:rsidRPr="006776AA" w:rsidRDefault="00CC3F2E">
      <w:pPr>
        <w:pStyle w:val="Body"/>
        <w:rPr>
          <w:sz w:val="24"/>
        </w:rPr>
      </w:pPr>
      <w:r w:rsidRPr="006776AA">
        <w:rPr>
          <w:rStyle w:val="None"/>
          <w:sz w:val="24"/>
          <w:lang w:val="de-DE"/>
        </w:rPr>
        <w:t>Absent:  Rick Cote and Julia Cochrane</w:t>
      </w:r>
    </w:p>
    <w:p w14:paraId="46FF6656" w14:textId="77777777" w:rsidR="00544CE0" w:rsidRPr="006776AA" w:rsidRDefault="00544CE0">
      <w:pPr>
        <w:pStyle w:val="Body"/>
        <w:rPr>
          <w:sz w:val="24"/>
        </w:rPr>
      </w:pPr>
    </w:p>
    <w:p w14:paraId="4F05C8FC" w14:textId="35922C71" w:rsidR="00544CE0" w:rsidRPr="006776AA" w:rsidRDefault="00CC3F2E">
      <w:pPr>
        <w:pStyle w:val="ListParagraph"/>
        <w:numPr>
          <w:ilvl w:val="0"/>
          <w:numId w:val="25"/>
        </w:numPr>
        <w:spacing w:after="0" w:line="240" w:lineRule="auto"/>
        <w:rPr>
          <w:sz w:val="24"/>
        </w:rPr>
      </w:pPr>
      <w:r w:rsidRPr="006776AA">
        <w:rPr>
          <w:rStyle w:val="None"/>
          <w:b/>
          <w:bCs/>
          <w:sz w:val="24"/>
        </w:rPr>
        <w:t>Opening Words:</w:t>
      </w:r>
      <w:r w:rsidRPr="006776AA">
        <w:rPr>
          <w:rStyle w:val="None"/>
          <w:sz w:val="24"/>
        </w:rPr>
        <w:t xml:space="preserve">  </w:t>
      </w:r>
      <w:r w:rsidRPr="006776AA">
        <w:rPr>
          <w:rStyle w:val="None"/>
          <w:i/>
          <w:iCs/>
          <w:sz w:val="24"/>
        </w:rPr>
        <w:t xml:space="preserve">The world in which you were born is just one model of reality.  Other cultures are not failed attempts at being you; they are unique manifestations of the human spirit.               </w:t>
      </w:r>
      <w:r w:rsidR="006776AA">
        <w:rPr>
          <w:rStyle w:val="None"/>
          <w:i/>
          <w:iCs/>
          <w:sz w:val="24"/>
        </w:rPr>
        <w:t xml:space="preserve">                                                        </w:t>
      </w:r>
      <w:r w:rsidRPr="006776AA">
        <w:rPr>
          <w:rStyle w:val="None"/>
          <w:i/>
          <w:iCs/>
          <w:sz w:val="24"/>
        </w:rPr>
        <w:t xml:space="preserve">       </w:t>
      </w:r>
      <w:r w:rsidR="006776AA">
        <w:rPr>
          <w:rStyle w:val="None"/>
          <w:sz w:val="24"/>
        </w:rPr>
        <w:t xml:space="preserve">~ </w:t>
      </w:r>
      <w:r w:rsidRPr="006776AA">
        <w:rPr>
          <w:rStyle w:val="None"/>
          <w:sz w:val="24"/>
        </w:rPr>
        <w:t>Wade Davis</w:t>
      </w:r>
      <w:r w:rsidRPr="006776AA">
        <w:rPr>
          <w:rStyle w:val="None"/>
          <w:sz w:val="24"/>
        </w:rPr>
        <w:br/>
      </w:r>
    </w:p>
    <w:p w14:paraId="2BFC39EC" w14:textId="77777777" w:rsidR="00544CE0" w:rsidRPr="006776AA" w:rsidRDefault="00CC3F2E">
      <w:pPr>
        <w:pStyle w:val="ListParagraph"/>
        <w:numPr>
          <w:ilvl w:val="0"/>
          <w:numId w:val="26"/>
        </w:numPr>
        <w:spacing w:after="0" w:line="240" w:lineRule="auto"/>
        <w:rPr>
          <w:b/>
          <w:bCs/>
          <w:sz w:val="24"/>
        </w:rPr>
      </w:pPr>
      <w:r w:rsidRPr="006776AA">
        <w:rPr>
          <w:rStyle w:val="None"/>
          <w:b/>
          <w:bCs/>
          <w:sz w:val="24"/>
        </w:rPr>
        <w:t>Old Business:</w:t>
      </w:r>
    </w:p>
    <w:p w14:paraId="0646EC6D" w14:textId="77777777" w:rsidR="00544CE0" w:rsidRPr="006776AA" w:rsidRDefault="00CC3F2E">
      <w:pPr>
        <w:pStyle w:val="ListParagraph"/>
        <w:numPr>
          <w:ilvl w:val="1"/>
          <w:numId w:val="26"/>
        </w:numPr>
        <w:spacing w:after="0" w:line="240" w:lineRule="auto"/>
        <w:rPr>
          <w:sz w:val="24"/>
        </w:rPr>
      </w:pPr>
      <w:r w:rsidRPr="006776AA">
        <w:rPr>
          <w:rStyle w:val="None"/>
          <w:sz w:val="24"/>
        </w:rPr>
        <w:t>Notes of the November 18 meeting were approved as submitted.</w:t>
      </w:r>
    </w:p>
    <w:p w14:paraId="2BB8359E" w14:textId="77777777" w:rsidR="006776AA" w:rsidRDefault="00CC3F2E">
      <w:pPr>
        <w:pStyle w:val="ListParagraph"/>
        <w:numPr>
          <w:ilvl w:val="1"/>
          <w:numId w:val="26"/>
        </w:numPr>
        <w:spacing w:after="0" w:line="240" w:lineRule="auto"/>
        <w:rPr>
          <w:rStyle w:val="None"/>
          <w:sz w:val="24"/>
        </w:rPr>
      </w:pPr>
      <w:r w:rsidRPr="006776AA">
        <w:rPr>
          <w:rStyle w:val="None"/>
          <w:sz w:val="24"/>
        </w:rPr>
        <w:t xml:space="preserve">It was moved and seconded that Rick should notify Bruce </w:t>
      </w:r>
      <w:proofErr w:type="spellStart"/>
      <w:r w:rsidRPr="006776AA">
        <w:rPr>
          <w:rStyle w:val="None"/>
          <w:sz w:val="24"/>
        </w:rPr>
        <w:t>Zalneraitis</w:t>
      </w:r>
      <w:proofErr w:type="spellEnd"/>
      <w:r w:rsidRPr="006776AA">
        <w:rPr>
          <w:rStyle w:val="None"/>
          <w:sz w:val="24"/>
        </w:rPr>
        <w:t xml:space="preserve"> that he will indeed be included on our slate of nominees for the Board. </w:t>
      </w:r>
    </w:p>
    <w:p w14:paraId="69E8D555" w14:textId="54EDC145" w:rsidR="00544CE0" w:rsidRPr="006776AA" w:rsidRDefault="00544CE0" w:rsidP="006776AA">
      <w:pPr>
        <w:pStyle w:val="ListParagraph"/>
        <w:spacing w:after="0" w:line="240" w:lineRule="auto"/>
        <w:ind w:left="810"/>
        <w:rPr>
          <w:sz w:val="24"/>
        </w:rPr>
      </w:pPr>
    </w:p>
    <w:p w14:paraId="244CFF83" w14:textId="77777777" w:rsidR="00544CE0" w:rsidRPr="006776AA" w:rsidRDefault="00CC3F2E">
      <w:pPr>
        <w:pStyle w:val="ListParagraph"/>
        <w:numPr>
          <w:ilvl w:val="0"/>
          <w:numId w:val="26"/>
        </w:numPr>
        <w:spacing w:after="0" w:line="240" w:lineRule="auto"/>
        <w:rPr>
          <w:b/>
          <w:bCs/>
          <w:sz w:val="24"/>
        </w:rPr>
      </w:pPr>
      <w:r w:rsidRPr="006776AA">
        <w:rPr>
          <w:rStyle w:val="None"/>
          <w:b/>
          <w:bCs/>
          <w:sz w:val="24"/>
        </w:rPr>
        <w:t>New Business</w:t>
      </w:r>
    </w:p>
    <w:p w14:paraId="38F31211" w14:textId="77777777" w:rsidR="00544CE0" w:rsidRPr="006776AA" w:rsidRDefault="00CC3F2E">
      <w:pPr>
        <w:pStyle w:val="ListParagraph"/>
        <w:numPr>
          <w:ilvl w:val="1"/>
          <w:numId w:val="26"/>
        </w:numPr>
        <w:spacing w:after="0" w:line="240" w:lineRule="auto"/>
        <w:rPr>
          <w:b/>
          <w:bCs/>
          <w:sz w:val="24"/>
        </w:rPr>
      </w:pPr>
      <w:r w:rsidRPr="006776AA">
        <w:rPr>
          <w:rStyle w:val="None"/>
          <w:b/>
          <w:bCs/>
          <w:sz w:val="24"/>
        </w:rPr>
        <w:t>Recruiting Materials (text and video) – First take on Google Docs before Jan 13 for committee review</w:t>
      </w:r>
    </w:p>
    <w:p w14:paraId="6008E8F8" w14:textId="65DAD354" w:rsidR="00544CE0" w:rsidRPr="006776AA" w:rsidRDefault="00CC3F2E">
      <w:pPr>
        <w:pStyle w:val="ListParagraph"/>
        <w:numPr>
          <w:ilvl w:val="2"/>
          <w:numId w:val="26"/>
        </w:numPr>
        <w:spacing w:after="0" w:line="240" w:lineRule="auto"/>
        <w:rPr>
          <w:sz w:val="24"/>
        </w:rPr>
      </w:pPr>
      <w:r w:rsidRPr="006776AA">
        <w:rPr>
          <w:rStyle w:val="None"/>
          <w:sz w:val="24"/>
        </w:rPr>
        <w:t>An Interim Meeting is scheduled for 4</w:t>
      </w:r>
      <w:r w:rsidR="006776AA">
        <w:rPr>
          <w:rStyle w:val="None"/>
          <w:sz w:val="24"/>
        </w:rPr>
        <w:t>pm</w:t>
      </w:r>
      <w:r w:rsidRPr="006776AA">
        <w:rPr>
          <w:rStyle w:val="None"/>
          <w:sz w:val="24"/>
        </w:rPr>
        <w:t xml:space="preserve"> on Thursday, January 13. </w:t>
      </w:r>
    </w:p>
    <w:p w14:paraId="50DE6748" w14:textId="16EA1795" w:rsidR="00544CE0" w:rsidRPr="006776AA" w:rsidRDefault="00CC3F2E">
      <w:pPr>
        <w:pStyle w:val="ListParagraph"/>
        <w:numPr>
          <w:ilvl w:val="2"/>
          <w:numId w:val="26"/>
        </w:numPr>
        <w:spacing w:after="0" w:line="240" w:lineRule="auto"/>
        <w:rPr>
          <w:sz w:val="24"/>
        </w:rPr>
      </w:pPr>
      <w:r w:rsidRPr="006776AA">
        <w:rPr>
          <w:rStyle w:val="None"/>
          <w:sz w:val="24"/>
        </w:rPr>
        <w:t>Within the next couple of days, Lloyd will review the materials Joyce prepared for the Nominating Committee and let us all know any suggestions/changes appropriate so that we have a common template.  He will then proceed developing recruiting materials for the Board</w:t>
      </w:r>
      <w:r w:rsidR="006776AA">
        <w:rPr>
          <w:rStyle w:val="None"/>
          <w:sz w:val="24"/>
        </w:rPr>
        <w:t>.</w:t>
      </w:r>
    </w:p>
    <w:p w14:paraId="7F2D124A" w14:textId="77777777" w:rsidR="00544CE0" w:rsidRPr="006776AA" w:rsidRDefault="00CC3F2E">
      <w:pPr>
        <w:pStyle w:val="ListParagraph"/>
        <w:numPr>
          <w:ilvl w:val="2"/>
          <w:numId w:val="26"/>
        </w:numPr>
        <w:spacing w:after="0" w:line="240" w:lineRule="auto"/>
        <w:rPr>
          <w:sz w:val="24"/>
        </w:rPr>
      </w:pPr>
      <w:r w:rsidRPr="006776AA">
        <w:rPr>
          <w:rStyle w:val="None"/>
          <w:sz w:val="24"/>
        </w:rPr>
        <w:t>Joyce will seek to interview Shary Irwin and Terry Copeland.</w:t>
      </w:r>
    </w:p>
    <w:p w14:paraId="7F23989D" w14:textId="77777777" w:rsidR="00544CE0" w:rsidRPr="006776AA" w:rsidRDefault="00CC3F2E">
      <w:pPr>
        <w:pStyle w:val="ListParagraph"/>
        <w:numPr>
          <w:ilvl w:val="2"/>
          <w:numId w:val="26"/>
        </w:numPr>
        <w:spacing w:after="0" w:line="240" w:lineRule="auto"/>
        <w:rPr>
          <w:sz w:val="24"/>
        </w:rPr>
      </w:pPr>
      <w:r w:rsidRPr="006776AA">
        <w:rPr>
          <w:rStyle w:val="None"/>
          <w:sz w:val="24"/>
        </w:rPr>
        <w:t>Virginia will contact members of the Endowments Committee to clarify who is continuing and how many years remain on their terms.  She will also ask who might represent that committee in our Zoom orientation, as well as any names they might recommend as potential nominees.</w:t>
      </w:r>
    </w:p>
    <w:p w14:paraId="25974FFF" w14:textId="77777777" w:rsidR="006776AA" w:rsidRDefault="00CC3F2E">
      <w:pPr>
        <w:pStyle w:val="ListParagraph"/>
        <w:numPr>
          <w:ilvl w:val="2"/>
          <w:numId w:val="26"/>
        </w:numPr>
        <w:spacing w:after="0" w:line="240" w:lineRule="auto"/>
        <w:rPr>
          <w:rStyle w:val="None"/>
          <w:sz w:val="24"/>
        </w:rPr>
      </w:pPr>
      <w:r w:rsidRPr="006776AA">
        <w:rPr>
          <w:rStyle w:val="None"/>
          <w:sz w:val="24"/>
        </w:rPr>
        <w:t>Members anticipated that Julia will be able to complete the task of preparing materials for the Endowments Committee.  Lloyd will check in with her if he has not received materials by Jan 5.  Julia also committed to approach Beau about youth members.</w:t>
      </w:r>
    </w:p>
    <w:p w14:paraId="13A2C96E" w14:textId="38E4B8FD" w:rsidR="00544CE0" w:rsidRPr="006776AA" w:rsidRDefault="00544CE0" w:rsidP="006776AA">
      <w:pPr>
        <w:pStyle w:val="ListParagraph"/>
        <w:spacing w:after="0" w:line="240" w:lineRule="auto"/>
        <w:ind w:left="1170"/>
        <w:rPr>
          <w:sz w:val="24"/>
        </w:rPr>
      </w:pPr>
    </w:p>
    <w:p w14:paraId="67164751" w14:textId="47B1EE0C" w:rsidR="00544CE0" w:rsidRPr="006776AA" w:rsidRDefault="00CC3F2E">
      <w:pPr>
        <w:pStyle w:val="ListParagraph"/>
        <w:numPr>
          <w:ilvl w:val="1"/>
          <w:numId w:val="26"/>
        </w:numPr>
        <w:spacing w:after="0" w:line="240" w:lineRule="auto"/>
        <w:rPr>
          <w:b/>
          <w:bCs/>
          <w:sz w:val="24"/>
        </w:rPr>
      </w:pPr>
      <w:r w:rsidRPr="006776AA">
        <w:rPr>
          <w:rStyle w:val="None"/>
          <w:b/>
          <w:bCs/>
          <w:sz w:val="24"/>
        </w:rPr>
        <w:t>Orientation Zoom Meeting – Sunday, Feb 13, 2:00-3:00</w:t>
      </w:r>
      <w:r w:rsidR="006776AA">
        <w:rPr>
          <w:rStyle w:val="None"/>
          <w:b/>
          <w:bCs/>
          <w:sz w:val="24"/>
        </w:rPr>
        <w:t>pm</w:t>
      </w:r>
    </w:p>
    <w:p w14:paraId="5CBADDC5" w14:textId="77777777" w:rsidR="00544CE0" w:rsidRPr="006776AA" w:rsidRDefault="00CC3F2E">
      <w:pPr>
        <w:pStyle w:val="ListParagraph"/>
        <w:numPr>
          <w:ilvl w:val="2"/>
          <w:numId w:val="26"/>
        </w:numPr>
        <w:spacing w:after="0" w:line="240" w:lineRule="auto"/>
        <w:rPr>
          <w:sz w:val="24"/>
        </w:rPr>
      </w:pPr>
      <w:r w:rsidRPr="006776AA">
        <w:rPr>
          <w:rStyle w:val="None"/>
          <w:sz w:val="24"/>
        </w:rPr>
        <w:t>Joyce will get this on the QUUF Calendar.</w:t>
      </w:r>
    </w:p>
    <w:p w14:paraId="07DAA543" w14:textId="77777777" w:rsidR="00544CE0" w:rsidRPr="006776AA" w:rsidRDefault="00CC3F2E">
      <w:pPr>
        <w:pStyle w:val="ListParagraph"/>
        <w:numPr>
          <w:ilvl w:val="2"/>
          <w:numId w:val="26"/>
        </w:numPr>
        <w:spacing w:after="0" w:line="240" w:lineRule="auto"/>
        <w:rPr>
          <w:sz w:val="24"/>
        </w:rPr>
      </w:pPr>
      <w:r w:rsidRPr="006776AA">
        <w:rPr>
          <w:rStyle w:val="None"/>
          <w:sz w:val="24"/>
        </w:rPr>
        <w:t>Lloyd will approach Bruce Bode to give the overview on leadership for this orientation.  This should also include a pitch about ways to accommodate working/parenting schedules to be as inclusive as possible.</w:t>
      </w:r>
    </w:p>
    <w:p w14:paraId="6A02B4E2" w14:textId="77777777" w:rsidR="00544CE0" w:rsidRPr="006776AA" w:rsidRDefault="00CC3F2E">
      <w:pPr>
        <w:pStyle w:val="ListParagraph"/>
        <w:numPr>
          <w:ilvl w:val="2"/>
          <w:numId w:val="26"/>
        </w:numPr>
        <w:spacing w:after="0" w:line="240" w:lineRule="auto"/>
        <w:rPr>
          <w:sz w:val="24"/>
        </w:rPr>
      </w:pPr>
      <w:r w:rsidRPr="006776AA">
        <w:rPr>
          <w:rStyle w:val="None"/>
          <w:sz w:val="24"/>
        </w:rPr>
        <w:t>The meeting will then break into three breakout sessions, one for each committee, with two leaders/facilitators with experience on that committee.</w:t>
      </w:r>
    </w:p>
    <w:p w14:paraId="04E22F20" w14:textId="57744B2E" w:rsidR="00544CE0" w:rsidRPr="006776AA" w:rsidRDefault="00CC3F2E">
      <w:pPr>
        <w:pStyle w:val="ListParagraph"/>
        <w:numPr>
          <w:ilvl w:val="2"/>
          <w:numId w:val="26"/>
        </w:numPr>
        <w:spacing w:after="0" w:line="240" w:lineRule="auto"/>
        <w:rPr>
          <w:sz w:val="24"/>
        </w:rPr>
      </w:pPr>
      <w:r w:rsidRPr="006776AA">
        <w:rPr>
          <w:rStyle w:val="None"/>
          <w:sz w:val="24"/>
        </w:rPr>
        <w:lastRenderedPageBreak/>
        <w:t>Virginia would like to represent the Nominations committee and will ask Larry Morrell to represent the Board and seek one partner to join him.</w:t>
      </w:r>
      <w:r w:rsidRPr="006776AA">
        <w:rPr>
          <w:rStyle w:val="None"/>
          <w:sz w:val="24"/>
        </w:rPr>
        <w:br/>
      </w:r>
    </w:p>
    <w:p w14:paraId="74369D1D" w14:textId="77777777" w:rsidR="00544CE0" w:rsidRPr="006776AA" w:rsidRDefault="00CC3F2E">
      <w:pPr>
        <w:pStyle w:val="ListParagraph"/>
        <w:numPr>
          <w:ilvl w:val="1"/>
          <w:numId w:val="26"/>
        </w:numPr>
        <w:spacing w:after="0" w:line="240" w:lineRule="auto"/>
        <w:rPr>
          <w:b/>
          <w:bCs/>
          <w:sz w:val="24"/>
        </w:rPr>
      </w:pPr>
      <w:r w:rsidRPr="006776AA">
        <w:rPr>
          <w:rStyle w:val="None"/>
          <w:b/>
          <w:bCs/>
          <w:sz w:val="24"/>
        </w:rPr>
        <w:t>Timeline for Deliverables</w:t>
      </w:r>
    </w:p>
    <w:p w14:paraId="6E364E1B" w14:textId="77777777" w:rsidR="00544CE0" w:rsidRPr="006776AA" w:rsidRDefault="00CC3F2E">
      <w:pPr>
        <w:pStyle w:val="ListParagraph"/>
        <w:numPr>
          <w:ilvl w:val="2"/>
          <w:numId w:val="26"/>
        </w:numPr>
        <w:spacing w:after="0" w:line="240" w:lineRule="auto"/>
        <w:rPr>
          <w:sz w:val="24"/>
        </w:rPr>
      </w:pPr>
      <w:r w:rsidRPr="006776AA">
        <w:rPr>
          <w:rStyle w:val="None"/>
          <w:b/>
          <w:bCs/>
          <w:sz w:val="24"/>
          <w:u w:val="single"/>
        </w:rPr>
        <w:t>Before</w:t>
      </w:r>
      <w:r w:rsidRPr="006776AA">
        <w:rPr>
          <w:rStyle w:val="None"/>
          <w:b/>
          <w:bCs/>
          <w:sz w:val="24"/>
        </w:rPr>
        <w:t xml:space="preserve"> Jan 13</w:t>
      </w:r>
      <w:r w:rsidRPr="006776AA">
        <w:rPr>
          <w:rStyle w:val="None"/>
          <w:sz w:val="24"/>
        </w:rPr>
        <w:t xml:space="preserve"> – first draft of recruiting materials to be posted to our Google Docs</w:t>
      </w:r>
    </w:p>
    <w:p w14:paraId="345F434B" w14:textId="65A9027E" w:rsidR="00544CE0" w:rsidRPr="006776AA" w:rsidRDefault="00CC3F2E">
      <w:pPr>
        <w:pStyle w:val="ListParagraph"/>
        <w:numPr>
          <w:ilvl w:val="2"/>
          <w:numId w:val="26"/>
        </w:numPr>
        <w:spacing w:after="0" w:line="240" w:lineRule="auto"/>
        <w:rPr>
          <w:sz w:val="24"/>
        </w:rPr>
      </w:pPr>
      <w:r w:rsidRPr="006776AA">
        <w:rPr>
          <w:rStyle w:val="None"/>
          <w:b/>
          <w:bCs/>
          <w:sz w:val="24"/>
        </w:rPr>
        <w:t>Thursday, Jan 13</w:t>
      </w:r>
      <w:r w:rsidRPr="006776AA">
        <w:rPr>
          <w:rStyle w:val="None"/>
          <w:sz w:val="24"/>
        </w:rPr>
        <w:t>, 4</w:t>
      </w:r>
      <w:r w:rsidR="006776AA">
        <w:rPr>
          <w:rStyle w:val="None"/>
          <w:sz w:val="24"/>
        </w:rPr>
        <w:t>pm</w:t>
      </w:r>
      <w:r w:rsidRPr="006776AA">
        <w:rPr>
          <w:rStyle w:val="None"/>
          <w:sz w:val="24"/>
        </w:rPr>
        <w:t xml:space="preserve"> – Interim meeting to review materials</w:t>
      </w:r>
      <w:r w:rsidR="006776AA">
        <w:rPr>
          <w:rStyle w:val="None"/>
          <w:sz w:val="24"/>
        </w:rPr>
        <w:t>.</w:t>
      </w:r>
    </w:p>
    <w:p w14:paraId="45A553DC" w14:textId="2A89FD14" w:rsidR="00544CE0" w:rsidRPr="006776AA" w:rsidRDefault="00CC3F2E">
      <w:pPr>
        <w:pStyle w:val="ListParagraph"/>
        <w:numPr>
          <w:ilvl w:val="2"/>
          <w:numId w:val="26"/>
        </w:numPr>
        <w:spacing w:after="0" w:line="240" w:lineRule="auto"/>
        <w:rPr>
          <w:sz w:val="24"/>
        </w:rPr>
      </w:pPr>
      <w:r w:rsidRPr="006776AA">
        <w:rPr>
          <w:rStyle w:val="None"/>
          <w:b/>
          <w:bCs/>
          <w:sz w:val="24"/>
        </w:rPr>
        <w:t>Thursday Jan 27</w:t>
      </w:r>
      <w:r w:rsidRPr="006776AA">
        <w:rPr>
          <w:rStyle w:val="None"/>
          <w:sz w:val="24"/>
        </w:rPr>
        <w:t>, 3:30-5</w:t>
      </w:r>
      <w:r w:rsidR="006776AA">
        <w:rPr>
          <w:rStyle w:val="None"/>
          <w:sz w:val="24"/>
        </w:rPr>
        <w:t>pm</w:t>
      </w:r>
      <w:r w:rsidRPr="006776AA">
        <w:rPr>
          <w:rStyle w:val="None"/>
          <w:sz w:val="24"/>
        </w:rPr>
        <w:t xml:space="preserve"> – Regular monthly meeting to finalize materials, which Lloyd will deliver to Pat/Christina for posting on website.</w:t>
      </w:r>
    </w:p>
    <w:p w14:paraId="728F00ED" w14:textId="77777777" w:rsidR="00544CE0" w:rsidRPr="006776AA" w:rsidRDefault="00CC3F2E">
      <w:pPr>
        <w:pStyle w:val="ListParagraph"/>
        <w:numPr>
          <w:ilvl w:val="2"/>
          <w:numId w:val="26"/>
        </w:numPr>
        <w:spacing w:after="0" w:line="240" w:lineRule="auto"/>
        <w:rPr>
          <w:sz w:val="24"/>
        </w:rPr>
      </w:pPr>
      <w:r w:rsidRPr="006776AA">
        <w:rPr>
          <w:rStyle w:val="None"/>
          <w:b/>
          <w:bCs/>
          <w:sz w:val="24"/>
          <w:u w:val="single"/>
        </w:rPr>
        <w:t>Before</w:t>
      </w:r>
      <w:r w:rsidRPr="006776AA">
        <w:rPr>
          <w:rStyle w:val="None"/>
          <w:b/>
          <w:bCs/>
          <w:sz w:val="24"/>
        </w:rPr>
        <w:t xml:space="preserve"> Wednesday, Feb 2</w:t>
      </w:r>
      <w:r w:rsidRPr="006776AA">
        <w:rPr>
          <w:rStyle w:val="None"/>
          <w:sz w:val="24"/>
        </w:rPr>
        <w:t xml:space="preserve"> – Joyce will submit an announcement for the Friday bulletin, and Lloyd will request a pulpit announcement.</w:t>
      </w:r>
    </w:p>
    <w:p w14:paraId="7323746A" w14:textId="5AF3D41A" w:rsidR="00544CE0" w:rsidRPr="006776AA" w:rsidRDefault="00CC3F2E">
      <w:pPr>
        <w:pStyle w:val="ListParagraph"/>
        <w:numPr>
          <w:ilvl w:val="2"/>
          <w:numId w:val="26"/>
        </w:numPr>
        <w:spacing w:after="0" w:line="240" w:lineRule="auto"/>
        <w:rPr>
          <w:sz w:val="24"/>
        </w:rPr>
      </w:pPr>
      <w:r w:rsidRPr="006776AA">
        <w:rPr>
          <w:rStyle w:val="None"/>
          <w:b/>
          <w:bCs/>
          <w:sz w:val="24"/>
        </w:rPr>
        <w:t>Sunday, Feb 13</w:t>
      </w:r>
      <w:r w:rsidRPr="006776AA">
        <w:rPr>
          <w:rStyle w:val="None"/>
          <w:sz w:val="24"/>
        </w:rPr>
        <w:t>, 2:00</w:t>
      </w:r>
      <w:r w:rsidR="006776AA">
        <w:rPr>
          <w:rStyle w:val="None"/>
          <w:sz w:val="24"/>
        </w:rPr>
        <w:t>pm</w:t>
      </w:r>
      <w:r w:rsidRPr="006776AA">
        <w:rPr>
          <w:rStyle w:val="None"/>
          <w:sz w:val="24"/>
        </w:rPr>
        <w:t xml:space="preserve"> – Zoom Orientation, including a welcome and overview of the nominating process and breakout rooms by committee</w:t>
      </w:r>
      <w:r w:rsidR="006776AA">
        <w:rPr>
          <w:rStyle w:val="None"/>
          <w:sz w:val="24"/>
        </w:rPr>
        <w:t>.</w:t>
      </w:r>
    </w:p>
    <w:p w14:paraId="3235EB23" w14:textId="5558AB5E" w:rsidR="00544CE0" w:rsidRPr="006776AA" w:rsidRDefault="00CC3F2E">
      <w:pPr>
        <w:pStyle w:val="ListParagraph"/>
        <w:numPr>
          <w:ilvl w:val="2"/>
          <w:numId w:val="26"/>
        </w:numPr>
        <w:spacing w:after="0" w:line="240" w:lineRule="auto"/>
        <w:rPr>
          <w:sz w:val="24"/>
        </w:rPr>
      </w:pPr>
      <w:r w:rsidRPr="006776AA">
        <w:rPr>
          <w:rStyle w:val="None"/>
          <w:b/>
          <w:bCs/>
          <w:sz w:val="24"/>
        </w:rPr>
        <w:t>Thursday, Feb 24</w:t>
      </w:r>
      <w:r w:rsidRPr="006776AA">
        <w:rPr>
          <w:rStyle w:val="None"/>
          <w:sz w:val="24"/>
        </w:rPr>
        <w:t>, 3:30-5</w:t>
      </w:r>
      <w:r w:rsidR="006776AA">
        <w:rPr>
          <w:rStyle w:val="None"/>
          <w:sz w:val="24"/>
        </w:rPr>
        <w:t>pm</w:t>
      </w:r>
      <w:r w:rsidRPr="006776AA">
        <w:rPr>
          <w:rStyle w:val="None"/>
          <w:sz w:val="24"/>
        </w:rPr>
        <w:t xml:space="preserve"> – Monthly meeting, develop preliminary list of nominees</w:t>
      </w:r>
      <w:r w:rsidR="006776AA">
        <w:rPr>
          <w:rStyle w:val="None"/>
          <w:sz w:val="24"/>
        </w:rPr>
        <w:t>.</w:t>
      </w:r>
    </w:p>
    <w:p w14:paraId="598A7574" w14:textId="4C50717D" w:rsidR="00544CE0" w:rsidRPr="006776AA" w:rsidRDefault="00CC3F2E">
      <w:pPr>
        <w:pStyle w:val="ListParagraph"/>
        <w:numPr>
          <w:ilvl w:val="2"/>
          <w:numId w:val="26"/>
        </w:numPr>
        <w:spacing w:after="0" w:line="240" w:lineRule="auto"/>
        <w:rPr>
          <w:sz w:val="24"/>
        </w:rPr>
      </w:pPr>
      <w:r w:rsidRPr="006776AA">
        <w:rPr>
          <w:rStyle w:val="None"/>
          <w:b/>
          <w:bCs/>
          <w:sz w:val="24"/>
        </w:rPr>
        <w:t>Thursday, Mar 24</w:t>
      </w:r>
      <w:r w:rsidRPr="006776AA">
        <w:rPr>
          <w:rStyle w:val="None"/>
          <w:sz w:val="24"/>
        </w:rPr>
        <w:t>, 3:30-5</w:t>
      </w:r>
      <w:r w:rsidR="006776AA">
        <w:rPr>
          <w:rStyle w:val="None"/>
          <w:sz w:val="24"/>
        </w:rPr>
        <w:t>pm</w:t>
      </w:r>
      <w:r w:rsidRPr="006776AA">
        <w:rPr>
          <w:rStyle w:val="None"/>
          <w:sz w:val="24"/>
        </w:rPr>
        <w:t xml:space="preserve"> – Monthly meeting, hoping to finalize nominees</w:t>
      </w:r>
    </w:p>
    <w:p w14:paraId="31F66207" w14:textId="77777777" w:rsidR="006776AA" w:rsidRDefault="00CC3F2E">
      <w:pPr>
        <w:pStyle w:val="ListParagraph"/>
        <w:numPr>
          <w:ilvl w:val="2"/>
          <w:numId w:val="26"/>
        </w:numPr>
        <w:spacing w:after="0" w:line="240" w:lineRule="auto"/>
        <w:rPr>
          <w:rStyle w:val="None"/>
          <w:sz w:val="24"/>
        </w:rPr>
      </w:pPr>
      <w:r w:rsidRPr="006776AA">
        <w:rPr>
          <w:rStyle w:val="None"/>
          <w:b/>
          <w:bCs/>
          <w:sz w:val="24"/>
        </w:rPr>
        <w:t>Tuesday, Apr 12</w:t>
      </w:r>
      <w:r w:rsidRPr="006776AA">
        <w:rPr>
          <w:rStyle w:val="None"/>
          <w:sz w:val="24"/>
        </w:rPr>
        <w:t xml:space="preserve"> – slate of nominees to be submitted to Board, </w:t>
      </w:r>
      <w:proofErr w:type="gramStart"/>
      <w:r w:rsidRPr="006776AA">
        <w:rPr>
          <w:rStyle w:val="None"/>
          <w:sz w:val="24"/>
        </w:rPr>
        <w:t>photos</w:t>
      </w:r>
      <w:proofErr w:type="gramEnd"/>
      <w:r w:rsidRPr="006776AA">
        <w:rPr>
          <w:rStyle w:val="None"/>
          <w:sz w:val="24"/>
        </w:rPr>
        <w:t xml:space="preserve"> and bios to be posted on website</w:t>
      </w:r>
      <w:r w:rsidR="006776AA">
        <w:rPr>
          <w:rStyle w:val="None"/>
          <w:sz w:val="24"/>
        </w:rPr>
        <w:t>.</w:t>
      </w:r>
    </w:p>
    <w:p w14:paraId="2FC8D7E1" w14:textId="404B87BB" w:rsidR="00544CE0" w:rsidRPr="006776AA" w:rsidRDefault="00544CE0" w:rsidP="006776AA">
      <w:pPr>
        <w:pStyle w:val="ListParagraph"/>
        <w:spacing w:after="0" w:line="240" w:lineRule="auto"/>
        <w:ind w:left="1170"/>
        <w:rPr>
          <w:sz w:val="24"/>
        </w:rPr>
      </w:pPr>
    </w:p>
    <w:p w14:paraId="034BC621" w14:textId="77777777" w:rsidR="006776AA" w:rsidRPr="006776AA" w:rsidRDefault="00CC3F2E">
      <w:pPr>
        <w:pStyle w:val="ListParagraph"/>
        <w:numPr>
          <w:ilvl w:val="1"/>
          <w:numId w:val="27"/>
        </w:numPr>
        <w:spacing w:after="0" w:line="240" w:lineRule="auto"/>
        <w:rPr>
          <w:rStyle w:val="None"/>
          <w:b/>
          <w:bCs/>
          <w:sz w:val="24"/>
        </w:rPr>
      </w:pPr>
      <w:r w:rsidRPr="006776AA">
        <w:rPr>
          <w:rStyle w:val="None"/>
          <w:b/>
          <w:bCs/>
          <w:sz w:val="24"/>
        </w:rPr>
        <w:t xml:space="preserve">Closing Words – </w:t>
      </w:r>
      <w:r w:rsidRPr="006776AA">
        <w:rPr>
          <w:rStyle w:val="None"/>
          <w:i/>
          <w:iCs/>
          <w:sz w:val="24"/>
        </w:rPr>
        <w:t>We wished one another Merry Christmas &amp; Happy New Year</w:t>
      </w:r>
    </w:p>
    <w:p w14:paraId="0EF9CF43" w14:textId="77777777" w:rsidR="006776AA" w:rsidRDefault="006776AA" w:rsidP="006776AA">
      <w:pPr>
        <w:pStyle w:val="ListParagraph"/>
        <w:spacing w:after="0" w:line="240" w:lineRule="auto"/>
        <w:rPr>
          <w:rStyle w:val="None"/>
          <w:b/>
          <w:bCs/>
          <w:color w:val="FF0000"/>
          <w:sz w:val="24"/>
          <w:u w:color="FF0000"/>
        </w:rPr>
      </w:pPr>
    </w:p>
    <w:p w14:paraId="470EAC6D" w14:textId="67504F29" w:rsidR="00544CE0" w:rsidRPr="006776AA" w:rsidRDefault="00CC3F2E" w:rsidP="006776AA">
      <w:pPr>
        <w:pStyle w:val="ListParagraph"/>
        <w:spacing w:after="0" w:line="240" w:lineRule="auto"/>
        <w:rPr>
          <w:b/>
          <w:bCs/>
          <w:sz w:val="24"/>
        </w:rPr>
      </w:pPr>
      <w:r w:rsidRPr="006776AA">
        <w:rPr>
          <w:rStyle w:val="None"/>
          <w:b/>
          <w:bCs/>
          <w:color w:val="FF0000"/>
          <w:sz w:val="24"/>
          <w:u w:color="FF0000"/>
        </w:rPr>
        <w:t xml:space="preserve">                NEXT MEETING – Thursday, January 13, 4 PM</w:t>
      </w:r>
    </w:p>
    <w:p w14:paraId="53C10098" w14:textId="77777777" w:rsidR="006776AA" w:rsidRDefault="006776AA">
      <w:pPr>
        <w:pStyle w:val="Body"/>
        <w:rPr>
          <w:rStyle w:val="Hyperlink2"/>
        </w:rPr>
      </w:pPr>
    </w:p>
    <w:p w14:paraId="3FA27D4C" w14:textId="732E56B3" w:rsidR="00544CE0" w:rsidRDefault="00BF3A3D">
      <w:pPr>
        <w:pStyle w:val="Body"/>
      </w:pPr>
      <w:hyperlink w:anchor="AgendaPage2" w:history="1">
        <w:r w:rsidR="00CC3F2E">
          <w:rPr>
            <w:rStyle w:val="Hyperlink2"/>
          </w:rPr>
          <w:t>Return to Agenda</w:t>
        </w:r>
      </w:hyperlink>
    </w:p>
    <w:p w14:paraId="57AD9A16" w14:textId="77777777" w:rsidR="00544CE0" w:rsidRDefault="00544CE0">
      <w:pPr>
        <w:pStyle w:val="Body"/>
      </w:pPr>
    </w:p>
    <w:sectPr w:rsidR="00544CE0">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8B67" w14:textId="77777777" w:rsidR="00BF3A3D" w:rsidRDefault="00BF3A3D">
      <w:r>
        <w:separator/>
      </w:r>
    </w:p>
  </w:endnote>
  <w:endnote w:type="continuationSeparator" w:id="0">
    <w:p w14:paraId="2AF65763" w14:textId="77777777" w:rsidR="00BF3A3D" w:rsidRDefault="00B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roman"/>
    <w:pitch w:val="default"/>
  </w:font>
  <w:font w:name="Avenir Heav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919F" w14:textId="77777777" w:rsidR="00544CE0" w:rsidRDefault="00CC3F2E">
    <w:pPr>
      <w:pStyle w:val="Footer"/>
      <w:tabs>
        <w:tab w:val="clear" w:pos="9360"/>
        <w:tab w:val="right" w:pos="9340"/>
      </w:tabs>
    </w:pPr>
    <w:r>
      <w:t xml:space="preserve">Page </w:t>
    </w:r>
    <w:r>
      <w:fldChar w:fldCharType="begin"/>
    </w:r>
    <w:r>
      <w:instrText xml:space="preserve"> PAGE </w:instrText>
    </w:r>
    <w:r>
      <w:fldChar w:fldCharType="separate"/>
    </w:r>
    <w:r w:rsidR="00901A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F5EB" w14:textId="77777777" w:rsidR="00544CE0" w:rsidRDefault="00544CE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2BA2" w14:textId="6BFDECF4" w:rsidR="00544CE0" w:rsidRDefault="00CC3F2E">
    <w:pPr>
      <w:pStyle w:val="Footer"/>
      <w:tabs>
        <w:tab w:val="clear" w:pos="9360"/>
        <w:tab w:val="right" w:pos="9340"/>
      </w:tabs>
    </w:pPr>
    <w:r>
      <w:rPr>
        <w:rStyle w:val="None"/>
      </w:rPr>
      <w:t xml:space="preserve">Page </w:t>
    </w:r>
    <w:r>
      <w:rPr>
        <w:rStyle w:val="None"/>
        <w:b/>
        <w:bCs/>
      </w:rPr>
      <w:fldChar w:fldCharType="begin"/>
    </w:r>
    <w:r>
      <w:rPr>
        <w:rStyle w:val="None"/>
        <w:b/>
        <w:bCs/>
      </w:rPr>
      <w:instrText xml:space="preserve"> PAGE </w:instrText>
    </w:r>
    <w:r>
      <w:rPr>
        <w:rStyle w:val="None"/>
        <w:b/>
        <w:bCs/>
      </w:rPr>
      <w:fldChar w:fldCharType="separate"/>
    </w:r>
    <w:r w:rsidR="00901A73">
      <w:rPr>
        <w:rStyle w:val="None"/>
        <w:b/>
        <w:bCs/>
        <w:noProof/>
      </w:rPr>
      <w:t>9</w:t>
    </w:r>
    <w:r>
      <w:rPr>
        <w:rStyle w:val="None"/>
        <w:b/>
        <w:bCs/>
      </w:rPr>
      <w:fldChar w:fldCharType="end"/>
    </w:r>
    <w:r>
      <w:rPr>
        <w:rStyle w:val="None"/>
      </w:rPr>
      <w:t xml:space="preserve"> of </w:t>
    </w:r>
    <w:r>
      <w:rPr>
        <w:rStyle w:val="None"/>
        <w:b/>
        <w:bCs/>
      </w:rPr>
      <w:fldChar w:fldCharType="begin"/>
    </w:r>
    <w:r>
      <w:rPr>
        <w:rStyle w:val="None"/>
        <w:b/>
        <w:bCs/>
      </w:rPr>
      <w:instrText xml:space="preserve"> NUMPAGES </w:instrText>
    </w:r>
    <w:r>
      <w:rPr>
        <w:rStyle w:val="None"/>
        <w:b/>
        <w:bCs/>
      </w:rPr>
      <w:fldChar w:fldCharType="separate"/>
    </w:r>
    <w:r w:rsidR="00901A73">
      <w:rPr>
        <w:rStyle w:val="None"/>
        <w:b/>
        <w:bCs/>
        <w:noProof/>
      </w:rPr>
      <w:t>10</w:t>
    </w:r>
    <w:r>
      <w:rPr>
        <w:rStyle w:val="None"/>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7096" w14:textId="77777777" w:rsidR="00BF3A3D" w:rsidRDefault="00BF3A3D">
      <w:r>
        <w:separator/>
      </w:r>
    </w:p>
  </w:footnote>
  <w:footnote w:type="continuationSeparator" w:id="0">
    <w:p w14:paraId="0229CCB3" w14:textId="77777777" w:rsidR="00BF3A3D" w:rsidRDefault="00BF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1863" w14:textId="77777777" w:rsidR="00544CE0" w:rsidRDefault="00544CE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7FD2" w14:textId="77777777" w:rsidR="00544CE0" w:rsidRDefault="00544CE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045C" w14:textId="77777777" w:rsidR="00544CE0" w:rsidRDefault="00544CE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CE4"/>
    <w:multiLevelType w:val="hybridMultilevel"/>
    <w:tmpl w:val="3078B1A0"/>
    <w:styleLink w:val="ImportedStyle10"/>
    <w:lvl w:ilvl="0" w:tplc="ECF4DC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4A5E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2055B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A426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ECD3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92DFF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3D00C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CA06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741C7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CB678E"/>
    <w:multiLevelType w:val="hybridMultilevel"/>
    <w:tmpl w:val="205CADFE"/>
    <w:styleLink w:val="ImportedStyle13"/>
    <w:lvl w:ilvl="0" w:tplc="85907CE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204352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946370">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40CF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236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8670D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C38F8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0C77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6C534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ED69EA"/>
    <w:multiLevelType w:val="hybridMultilevel"/>
    <w:tmpl w:val="495C9BB2"/>
    <w:numStyleLink w:val="ImportedStyle8"/>
  </w:abstractNum>
  <w:abstractNum w:abstractNumId="3" w15:restartNumberingAfterBreak="0">
    <w:nsid w:val="146C24E5"/>
    <w:multiLevelType w:val="hybridMultilevel"/>
    <w:tmpl w:val="3078B1A0"/>
    <w:numStyleLink w:val="ImportedStyle10"/>
  </w:abstractNum>
  <w:abstractNum w:abstractNumId="4" w15:restartNumberingAfterBreak="0">
    <w:nsid w:val="17986798"/>
    <w:multiLevelType w:val="hybridMultilevel"/>
    <w:tmpl w:val="1E2823AC"/>
    <w:styleLink w:val="ImportedStyle3"/>
    <w:lvl w:ilvl="0" w:tplc="CBDA10B6">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827CB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B22AB6">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18D88C">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365BE2">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E4F9C8">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8876EE">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C0B82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3C21FC">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B10EBB"/>
    <w:multiLevelType w:val="hybridMultilevel"/>
    <w:tmpl w:val="205CADFE"/>
    <w:numStyleLink w:val="ImportedStyle13"/>
  </w:abstractNum>
  <w:abstractNum w:abstractNumId="6" w15:restartNumberingAfterBreak="0">
    <w:nsid w:val="17F13250"/>
    <w:multiLevelType w:val="hybridMultilevel"/>
    <w:tmpl w:val="478C223E"/>
    <w:numStyleLink w:val="ImportedStyle4"/>
  </w:abstractNum>
  <w:abstractNum w:abstractNumId="7" w15:restartNumberingAfterBreak="0">
    <w:nsid w:val="1985443D"/>
    <w:multiLevelType w:val="hybridMultilevel"/>
    <w:tmpl w:val="40D21550"/>
    <w:numStyleLink w:val="ImportedStyle9"/>
  </w:abstractNum>
  <w:abstractNum w:abstractNumId="8" w15:restartNumberingAfterBreak="0">
    <w:nsid w:val="264C70DA"/>
    <w:multiLevelType w:val="hybridMultilevel"/>
    <w:tmpl w:val="495C9BB2"/>
    <w:styleLink w:val="ImportedStyle8"/>
    <w:lvl w:ilvl="0" w:tplc="9FE250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F63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52EA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F2BF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B68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086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68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20E7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9A9F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D00DC3"/>
    <w:multiLevelType w:val="hybridMultilevel"/>
    <w:tmpl w:val="40D21550"/>
    <w:styleLink w:val="ImportedStyle9"/>
    <w:lvl w:ilvl="0" w:tplc="DDD60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F21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861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2A83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A40F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C13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B8F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5AFF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846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EE5552"/>
    <w:multiLevelType w:val="hybridMultilevel"/>
    <w:tmpl w:val="77D83A30"/>
    <w:numStyleLink w:val="ImportedStyle7"/>
  </w:abstractNum>
  <w:abstractNum w:abstractNumId="11" w15:restartNumberingAfterBreak="0">
    <w:nsid w:val="2D44512B"/>
    <w:multiLevelType w:val="hybridMultilevel"/>
    <w:tmpl w:val="82EE7CB2"/>
    <w:numStyleLink w:val="ImportedStyle11"/>
  </w:abstractNum>
  <w:abstractNum w:abstractNumId="12" w15:restartNumberingAfterBreak="0">
    <w:nsid w:val="30586393"/>
    <w:multiLevelType w:val="hybridMultilevel"/>
    <w:tmpl w:val="82EE7CB2"/>
    <w:styleLink w:val="ImportedStyle11"/>
    <w:lvl w:ilvl="0" w:tplc="5AF49B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5A06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D8D56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820D5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746A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38060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3D244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D24C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98751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C13F1F"/>
    <w:multiLevelType w:val="hybridMultilevel"/>
    <w:tmpl w:val="DF789898"/>
    <w:numStyleLink w:val="ImportedStyle12"/>
  </w:abstractNum>
  <w:abstractNum w:abstractNumId="14" w15:restartNumberingAfterBreak="0">
    <w:nsid w:val="382A5C48"/>
    <w:multiLevelType w:val="hybridMultilevel"/>
    <w:tmpl w:val="DF789898"/>
    <w:styleLink w:val="ImportedStyle12"/>
    <w:lvl w:ilvl="0" w:tplc="A57C1554">
      <w:start w:val="1"/>
      <w:numFmt w:val="upperRoman"/>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B6EDC8">
      <w:start w:val="1"/>
      <w:numFmt w:val="upperLetter"/>
      <w:lvlText w:val="%2."/>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F2FE26">
      <w:start w:val="1"/>
      <w:numFmt w:val="decimal"/>
      <w:lvlText w:val="%3."/>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FA0A90">
      <w:start w:val="1"/>
      <w:numFmt w:val="decimal"/>
      <w:lvlText w:val="%4."/>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DE821E">
      <w:start w:val="1"/>
      <w:numFmt w:val="lowerLetter"/>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985810">
      <w:start w:val="1"/>
      <w:numFmt w:val="lowerRoman"/>
      <w:lvlText w:val="%6."/>
      <w:lvlJc w:val="left"/>
      <w:pPr>
        <w:ind w:left="315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1084F40">
      <w:start w:val="1"/>
      <w:numFmt w:val="decimal"/>
      <w:lvlText w:val="%7."/>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6F828">
      <w:start w:val="1"/>
      <w:numFmt w:val="lowerLetter"/>
      <w:lvlText w:val="%8."/>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426EC6">
      <w:start w:val="1"/>
      <w:numFmt w:val="lowerRoman"/>
      <w:lvlText w:val="%9."/>
      <w:lvlJc w:val="left"/>
      <w:pPr>
        <w:ind w:left="531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96795B"/>
    <w:multiLevelType w:val="hybridMultilevel"/>
    <w:tmpl w:val="5FC80F38"/>
    <w:numStyleLink w:val="ImportedStyle5"/>
  </w:abstractNum>
  <w:abstractNum w:abstractNumId="16" w15:restartNumberingAfterBreak="0">
    <w:nsid w:val="4DE339EB"/>
    <w:multiLevelType w:val="hybridMultilevel"/>
    <w:tmpl w:val="77D83A30"/>
    <w:styleLink w:val="ImportedStyle7"/>
    <w:lvl w:ilvl="0" w:tplc="CCF42BE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08633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D6967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A6BF8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54249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ECC79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DEBD1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26ED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489B3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BE1AF7"/>
    <w:multiLevelType w:val="hybridMultilevel"/>
    <w:tmpl w:val="478C223E"/>
    <w:styleLink w:val="ImportedStyle4"/>
    <w:lvl w:ilvl="0" w:tplc="F482AD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A28B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80A9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9896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5C60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D87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563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6036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EA63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22A3DA3"/>
    <w:multiLevelType w:val="hybridMultilevel"/>
    <w:tmpl w:val="1E2823AC"/>
    <w:numStyleLink w:val="ImportedStyle3"/>
  </w:abstractNum>
  <w:abstractNum w:abstractNumId="19" w15:restartNumberingAfterBreak="0">
    <w:nsid w:val="694B239B"/>
    <w:multiLevelType w:val="hybridMultilevel"/>
    <w:tmpl w:val="E8187C0E"/>
    <w:numStyleLink w:val="ImportedStyle6"/>
  </w:abstractNum>
  <w:abstractNum w:abstractNumId="20" w15:restartNumberingAfterBreak="0">
    <w:nsid w:val="6C665781"/>
    <w:multiLevelType w:val="hybridMultilevel"/>
    <w:tmpl w:val="9530C682"/>
    <w:styleLink w:val="ImportedStyle2"/>
    <w:lvl w:ilvl="0" w:tplc="EF58C6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8AAE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FA5F6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2ACB5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F02D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C0B3D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6853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08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46FE6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97F43CA"/>
    <w:multiLevelType w:val="hybridMultilevel"/>
    <w:tmpl w:val="9530C682"/>
    <w:numStyleLink w:val="ImportedStyle2"/>
  </w:abstractNum>
  <w:abstractNum w:abstractNumId="22" w15:restartNumberingAfterBreak="0">
    <w:nsid w:val="7B413AA1"/>
    <w:multiLevelType w:val="hybridMultilevel"/>
    <w:tmpl w:val="E8187C0E"/>
    <w:styleLink w:val="ImportedStyle6"/>
    <w:lvl w:ilvl="0" w:tplc="CC3C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26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9CD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541F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6C0C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3AE9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FC87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22E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C87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9827C0"/>
    <w:multiLevelType w:val="hybridMultilevel"/>
    <w:tmpl w:val="5FC80F38"/>
    <w:styleLink w:val="ImportedStyle5"/>
    <w:lvl w:ilvl="0" w:tplc="4A062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FC8F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E483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B0F9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AAD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B0D5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DAE1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C8D9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2A11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1"/>
  </w:num>
  <w:num w:numId="3">
    <w:abstractNumId w:val="4"/>
  </w:num>
  <w:num w:numId="4">
    <w:abstractNumId w:val="18"/>
  </w:num>
  <w:num w:numId="5">
    <w:abstractNumId w:val="17"/>
  </w:num>
  <w:num w:numId="6">
    <w:abstractNumId w:val="6"/>
  </w:num>
  <w:num w:numId="7">
    <w:abstractNumId w:val="23"/>
  </w:num>
  <w:num w:numId="8">
    <w:abstractNumId w:val="15"/>
  </w:num>
  <w:num w:numId="9">
    <w:abstractNumId w:val="22"/>
  </w:num>
  <w:num w:numId="10">
    <w:abstractNumId w:val="19"/>
  </w:num>
  <w:num w:numId="11">
    <w:abstractNumId w:val="16"/>
  </w:num>
  <w:num w:numId="12">
    <w:abstractNumId w:val="10"/>
  </w:num>
  <w:num w:numId="13">
    <w:abstractNumId w:val="8"/>
  </w:num>
  <w:num w:numId="14">
    <w:abstractNumId w:val="2"/>
  </w:num>
  <w:num w:numId="15">
    <w:abstractNumId w:val="9"/>
  </w:num>
  <w:num w:numId="16">
    <w:abstractNumId w:val="7"/>
  </w:num>
  <w:num w:numId="17">
    <w:abstractNumId w:val="0"/>
  </w:num>
  <w:num w:numId="18">
    <w:abstractNumId w:val="3"/>
  </w:num>
  <w:num w:numId="19">
    <w:abstractNumId w:val="12"/>
  </w:num>
  <w:num w:numId="20">
    <w:abstractNumId w:val="11"/>
  </w:num>
  <w:num w:numId="21">
    <w:abstractNumId w:val="14"/>
  </w:num>
  <w:num w:numId="22">
    <w:abstractNumId w:val="13"/>
  </w:num>
  <w:num w:numId="23">
    <w:abstractNumId w:val="13"/>
    <w:lvlOverride w:ilvl="0">
      <w:lvl w:ilvl="0" w:tplc="66485BF2">
        <w:start w:val="1"/>
        <w:numFmt w:val="upperRoman"/>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A3484">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4D66A02">
        <w:start w:val="1"/>
        <w:numFmt w:val="decimal"/>
        <w:lvlText w:val="%3."/>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A229D6C">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D104C12">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5580BBE">
        <w:start w:val="1"/>
        <w:numFmt w:val="lowerRoman"/>
        <w:lvlText w:val="%6."/>
        <w:lvlJc w:val="left"/>
        <w:pPr>
          <w:ind w:left="360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D8CD2C2">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81E566E">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A602352">
        <w:start w:val="1"/>
        <w:numFmt w:val="lowerRoman"/>
        <w:lvlText w:val="%9."/>
        <w:lvlJc w:val="left"/>
        <w:pPr>
          <w:ind w:left="57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
  </w:num>
  <w:num w:numId="25">
    <w:abstractNumId w:val="5"/>
  </w:num>
  <w:num w:numId="26">
    <w:abstractNumId w:val="5"/>
    <w:lvlOverride w:ilvl="0">
      <w:lvl w:ilvl="0" w:tplc="12E087E8">
        <w:start w:val="1"/>
        <w:numFmt w:val="upperRoman"/>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97A2A3C">
        <w:start w:val="1"/>
        <w:numFmt w:val="upperLetter"/>
        <w:lvlText w:val="%2."/>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CA6938">
        <w:start w:val="1"/>
        <w:numFmt w:val="decimal"/>
        <w:lvlText w:val="%3."/>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00D438">
        <w:start w:val="1"/>
        <w:numFmt w:val="decimal"/>
        <w:lvlText w:val="%4."/>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64E0EC">
        <w:start w:val="1"/>
        <w:numFmt w:val="lowerLetter"/>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5A8EFC">
        <w:start w:val="1"/>
        <w:numFmt w:val="lowerRoman"/>
        <w:lvlText w:val="%6."/>
        <w:lvlJc w:val="left"/>
        <w:pPr>
          <w:ind w:left="315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F65EBA">
        <w:start w:val="1"/>
        <w:numFmt w:val="decimal"/>
        <w:lvlText w:val="%7."/>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361D26">
        <w:start w:val="1"/>
        <w:numFmt w:val="lowerLetter"/>
        <w:lvlText w:val="%8."/>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C8C0C8">
        <w:start w:val="1"/>
        <w:numFmt w:val="lowerRoman"/>
        <w:lvlText w:val="%9."/>
        <w:lvlJc w:val="left"/>
        <w:pPr>
          <w:ind w:left="531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5"/>
    <w:lvlOverride w:ilvl="0">
      <w:lvl w:ilvl="0" w:tplc="12E087E8">
        <w:start w:val="1"/>
        <w:numFmt w:val="upperRoman"/>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97A2A3C">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7CA6938">
        <w:start w:val="1"/>
        <w:numFmt w:val="decimal"/>
        <w:lvlText w:val="%3."/>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800D438">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A64E0EC">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A5A8EFC">
        <w:start w:val="1"/>
        <w:numFmt w:val="lowerRoman"/>
        <w:lvlText w:val="%6."/>
        <w:lvlJc w:val="left"/>
        <w:pPr>
          <w:ind w:left="360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4F65EBA">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D361D26">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BC8C0C8">
        <w:start w:val="1"/>
        <w:numFmt w:val="lowerRoman"/>
        <w:lvlText w:val="%9."/>
        <w:lvlJc w:val="left"/>
        <w:pPr>
          <w:ind w:left="57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E0"/>
    <w:rsid w:val="00002B94"/>
    <w:rsid w:val="00036C50"/>
    <w:rsid w:val="0008330C"/>
    <w:rsid w:val="00304B92"/>
    <w:rsid w:val="003425D5"/>
    <w:rsid w:val="00342806"/>
    <w:rsid w:val="0039031C"/>
    <w:rsid w:val="00544CE0"/>
    <w:rsid w:val="005609C9"/>
    <w:rsid w:val="005816FF"/>
    <w:rsid w:val="006776AA"/>
    <w:rsid w:val="00901A73"/>
    <w:rsid w:val="00B13811"/>
    <w:rsid w:val="00BF3A3D"/>
    <w:rsid w:val="00CC3F2E"/>
    <w:rsid w:val="00D833D6"/>
    <w:rsid w:val="00EC112C"/>
    <w:rsid w:val="00F23725"/>
    <w:rsid w:val="00F2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B1CD"/>
  <w15:docId w15:val="{E5A0CABA-8291-45EC-9345-7FC6390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b/>
      <w:bCs/>
      <w:sz w:val="28"/>
      <w:szCs w:val="28"/>
    </w:rPr>
  </w:style>
  <w:style w:type="paragraph" w:customStyle="1" w:styleId="Default">
    <w:name w:val="Default"/>
    <w:pPr>
      <w:spacing w:before="160" w:line="288" w:lineRule="auto"/>
    </w:pPr>
    <w:rPr>
      <w:rFonts w:ascii="Helvetica Neue" w:eastAsia="Helvetica Neue" w:hAnsi="Helvetica Neue" w:cs="Helvetica Neue"/>
      <w:color w:val="000000"/>
      <w:sz w:val="26"/>
      <w:szCs w:val="26"/>
      <w14:textOutline w14:w="0" w14:cap="flat" w14:cmpd="sng" w14:algn="ctr">
        <w14:noFill/>
        <w14:prstDash w14:val="solid"/>
        <w14:bevel/>
      </w14:textOutline>
    </w:rPr>
  </w:style>
  <w:style w:type="paragraph" w:styleId="ListParagraph">
    <w:name w:val="List Paragraph"/>
    <w:pPr>
      <w:spacing w:after="120" w:line="264" w:lineRule="auto"/>
      <w:ind w:left="720"/>
    </w:pPr>
    <w:rPr>
      <w:rFonts w:ascii="Calibri" w:hAnsi="Calibri" w:cs="Arial Unicode MS"/>
      <w:color w:val="000000"/>
      <w:u w:color="000000"/>
    </w:rPr>
  </w:style>
  <w:style w:type="character" w:customStyle="1" w:styleId="Hyperlink1">
    <w:name w:val="Hyperlink.1"/>
    <w:basedOn w:val="Hyperlink"/>
    <w:rPr>
      <w:outline w:val="0"/>
      <w:color w:val="0563C1"/>
      <w:u w:val="single" w:color="0563C1"/>
    </w:rPr>
  </w:style>
  <w:style w:type="numbering" w:customStyle="1" w:styleId="ImportedStyle2">
    <w:name w:val="Imported Style 2"/>
    <w:pPr>
      <w:numPr>
        <w:numId w:val="1"/>
      </w:numPr>
    </w:pPr>
  </w:style>
  <w:style w:type="character" w:customStyle="1" w:styleId="Hyperlink2">
    <w:name w:val="Hyperlink.2"/>
    <w:basedOn w:val="Hyperlink1"/>
    <w:rPr>
      <w:outline w:val="0"/>
      <w:color w:val="0563C1"/>
      <w:sz w:val="24"/>
      <w:szCs w:val="24"/>
      <w:u w:val="single" w:color="0563C1"/>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RBQMhY7G_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14</cp:revision>
  <dcterms:created xsi:type="dcterms:W3CDTF">2022-01-27T00:01:00Z</dcterms:created>
  <dcterms:modified xsi:type="dcterms:W3CDTF">2022-02-19T22:30:00Z</dcterms:modified>
</cp:coreProperties>
</file>